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7C4688" w14:textId="2F4D7D41" w:rsidR="00AC703E" w:rsidRPr="00290819" w:rsidRDefault="00466B4F" w:rsidP="00AC703E">
      <w:pPr>
        <w:jc w:val="center"/>
      </w:pPr>
      <w:r w:rsidRPr="00FC57DC">
        <w:rPr>
          <w:noProof/>
          <w:lang w:val="en-US" w:eastAsia="en-US"/>
        </w:rPr>
        <mc:AlternateContent>
          <mc:Choice Requires="wps">
            <w:drawing>
              <wp:anchor distT="0" distB="0" distL="114300" distR="114300" simplePos="0" relativeHeight="251660288" behindDoc="0" locked="0" layoutInCell="1" allowOverlap="1" wp14:anchorId="4ACAF91C" wp14:editId="38D25E79">
                <wp:simplePos x="0" y="0"/>
                <wp:positionH relativeFrom="column">
                  <wp:posOffset>194310</wp:posOffset>
                </wp:positionH>
                <wp:positionV relativeFrom="paragraph">
                  <wp:posOffset>-94616</wp:posOffset>
                </wp:positionV>
                <wp:extent cx="6105525" cy="17621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6105525" cy="1762125"/>
                        </a:xfrm>
                        <a:prstGeom prst="rect">
                          <a:avLst/>
                        </a:prstGeom>
                        <a:solidFill>
                          <a:schemeClr val="lt1"/>
                        </a:solidFill>
                        <a:ln w="6350">
                          <a:solidFill>
                            <a:schemeClr val="bg1">
                              <a:lumMod val="75000"/>
                            </a:schemeClr>
                          </a:solidFill>
                          <a:prstDash val="dash"/>
                        </a:ln>
                      </wps:spPr>
                      <wps:txbx>
                        <w:txbxContent>
                          <w:p w14:paraId="70E429FE" w14:textId="6DEF2A1A" w:rsidR="0047076F" w:rsidRPr="00290819" w:rsidRDefault="0047076F">
                            <w:pPr>
                              <w:rPr>
                                <w:b/>
                                <w:color w:val="A6A6A6" w:themeColor="background1" w:themeShade="A6"/>
                                <w:sz w:val="56"/>
                              </w:rPr>
                            </w:pPr>
                            <w:r w:rsidRPr="00290819">
                              <w:t xml:space="preserve">               </w:t>
                            </w:r>
                            <w:r w:rsidRPr="00FC57DC">
                              <w:rPr>
                                <w:noProof/>
                                <w:lang w:val="en-US" w:eastAsia="en-US"/>
                              </w:rPr>
                              <w:drawing>
                                <wp:inline distT="0" distB="0" distL="0" distR="0" wp14:anchorId="5F8D7EE4" wp14:editId="176B92FA">
                                  <wp:extent cx="4543425" cy="1599608"/>
                                  <wp:effectExtent l="0" t="0" r="0" b="635"/>
                                  <wp:docPr id="146355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0903" cy="1616323"/>
                                          </a:xfrm>
                                          <a:prstGeom prst="rect">
                                            <a:avLst/>
                                          </a:prstGeom>
                                          <a:noFill/>
                                          <a:ln>
                                            <a:noFill/>
                                          </a:ln>
                                        </pic:spPr>
                                      </pic:pic>
                                    </a:graphicData>
                                  </a:graphic>
                                </wp:inline>
                              </w:drawing>
                            </w:r>
                            <w:r w:rsidRPr="00290819">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CAF91C" id="_x0000_t202" coordsize="21600,21600" o:spt="202" path="m,l,21600r21600,l21600,xe">
                <v:stroke joinstyle="miter"/>
                <v:path gradientshapeok="t" o:connecttype="rect"/>
              </v:shapetype>
              <v:shape id="Text Box 3" o:spid="_x0000_s1026" type="#_x0000_t202" style="position:absolute;left:0;text-align:left;margin-left:15.3pt;margin-top:-7.45pt;width:480.75pt;height:138.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" fillcolor="white [3201]" strokecolor="#bfbfbf [2412]" strokeweight=".5pt">
                <v:stroke dashstyle="dash"/>
                <v:textbox>
                  <w:txbxContent>
                    <w:p w14:paraId="70E429FE" w14:textId="6DEF2A1A" w:rsidR="0047076F" w:rsidRPr="00290819" w:rsidRDefault="0047076F">
                      <w:pPr>
                        <w:rPr>
                          <w:b/>
                          <w:color w:val="A6A6A6" w:themeColor="background1" w:themeShade="A6"/>
                          <w:sz w:val="56"/>
                        </w:rPr>
                      </w:pPr>
                      <w:r w:rsidRPr="00290819">
                        <w:t xml:space="preserve">               </w:t>
                      </w:r>
                      <w:r w:rsidRPr="00FC57DC">
                        <w:rPr>
                          <w:noProof/>
                          <w:lang w:val="en-US" w:eastAsia="en-US"/>
                        </w:rPr>
                        <w:drawing>
                          <wp:inline distT="0" distB="0" distL="0" distR="0" wp14:anchorId="5F8D7EE4" wp14:editId="176B92FA">
                            <wp:extent cx="4543425" cy="1599608"/>
                            <wp:effectExtent l="0" t="0" r="0" b="635"/>
                            <wp:docPr id="146355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0903" cy="1616323"/>
                                    </a:xfrm>
                                    <a:prstGeom prst="rect">
                                      <a:avLst/>
                                    </a:prstGeom>
                                    <a:noFill/>
                                    <a:ln>
                                      <a:noFill/>
                                    </a:ln>
                                  </pic:spPr>
                                </pic:pic>
                              </a:graphicData>
                            </a:graphic>
                          </wp:inline>
                        </w:drawing>
                      </w:r>
                      <w:r w:rsidRPr="00290819">
                        <w:t xml:space="preserve">                                              </w:t>
                      </w:r>
                    </w:p>
                  </w:txbxContent>
                </v:textbox>
              </v:shape>
            </w:pict>
          </mc:Fallback>
        </mc:AlternateContent>
      </w:r>
    </w:p>
    <w:sdt>
      <w:sdtPr>
        <w:id w:val="1941564879"/>
        <w:docPartObj>
          <w:docPartGallery w:val="Cover Pages"/>
          <w:docPartUnique/>
        </w:docPartObj>
      </w:sdtPr>
      <w:sdtEndPr>
        <w:rPr>
          <w:rFonts w:eastAsia="Times New Roman" w:cs="Times New Roman"/>
          <w:caps/>
          <w:color w:val="32746D"/>
          <w:sz w:val="36"/>
          <w:szCs w:val="36"/>
          <w:lang w:eastAsia="en-US"/>
        </w:rPr>
      </w:sdtEndPr>
      <w:sdtContent>
        <w:p w14:paraId="0F838E21" w14:textId="0554137D" w:rsidR="00AC703E" w:rsidRPr="00290819" w:rsidRDefault="00AC703E">
          <w:r w:rsidRPr="00FC57DC">
            <w:rPr>
              <w:noProof/>
              <w:lang w:val="en-US" w:eastAsia="en-US"/>
            </w:rPr>
            <mc:AlternateContent>
              <mc:Choice Requires="wpg">
                <w:drawing>
                  <wp:anchor distT="0" distB="0" distL="114300" distR="114300" simplePos="0" relativeHeight="251659264" behindDoc="1" locked="0" layoutInCell="1" allowOverlap="1" wp14:anchorId="44F04D12" wp14:editId="19EA90F5">
                    <wp:simplePos x="0" y="0"/>
                    <wp:positionH relativeFrom="page">
                      <wp:align>center</wp:align>
                    </wp:positionH>
                    <wp:positionV relativeFrom="page">
                      <wp:align>center</wp:align>
                    </wp:positionV>
                    <wp:extent cx="6852920" cy="9142730"/>
                    <wp:effectExtent l="0" t="0" r="0" b="129540"/>
                    <wp:wrapNone/>
                    <wp:docPr id="119" name="Grou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tangle 120"/>
                            <wps:cNvSpPr/>
                            <wps:spPr>
                              <a:xfrm>
                                <a:off x="0" y="7315200"/>
                                <a:ext cx="6858000" cy="143182"/>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inorHAnsi" w:hAnsiTheme="minorHAnsi"/>
                                      <w:b/>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Content>
                                    <w:p w14:paraId="69385976" w14:textId="4E54A1DA" w:rsidR="0047076F" w:rsidRPr="00290819" w:rsidRDefault="0047076F">
                                      <w:pPr>
                                        <w:pStyle w:val="NoSpacing"/>
                                        <w:rPr>
                                          <w:rFonts w:asciiTheme="minorHAnsi" w:hAnsiTheme="minorHAnsi"/>
                                          <w:b/>
                                          <w:color w:val="FFFFFF" w:themeColor="background1"/>
                                          <w:sz w:val="32"/>
                                          <w:szCs w:val="32"/>
                                        </w:rPr>
                                      </w:pPr>
                                      <w:r w:rsidRPr="00290819">
                                        <w:rPr>
                                          <w:rFonts w:asciiTheme="minorHAnsi" w:hAnsiTheme="minorHAnsi"/>
                                          <w:b/>
                                          <w:color w:val="FFFFFF" w:themeColor="background1"/>
                                          <w:sz w:val="32"/>
                                          <w:szCs w:val="32"/>
                                        </w:rPr>
                                        <w:t>2</w:t>
                                      </w:r>
                                      <w:r>
                                        <w:rPr>
                                          <w:rFonts w:asciiTheme="minorHAnsi" w:hAnsiTheme="minorHAnsi"/>
                                          <w:b/>
                                          <w:color w:val="FFFFFF" w:themeColor="background1"/>
                                          <w:sz w:val="32"/>
                                          <w:szCs w:val="32"/>
                                        </w:rPr>
                                        <w:t>8</w:t>
                                      </w:r>
                                      <w:r w:rsidRPr="00290819">
                                        <w:rPr>
                                          <w:rFonts w:asciiTheme="minorHAnsi" w:hAnsiTheme="minorHAnsi"/>
                                          <w:b/>
                                          <w:color w:val="FFFFFF" w:themeColor="background1"/>
                                          <w:sz w:val="32"/>
                                          <w:szCs w:val="32"/>
                                        </w:rPr>
                                        <w:t xml:space="preserve">TH </w:t>
                                      </w:r>
                                      <w:r>
                                        <w:rPr>
                                          <w:rFonts w:asciiTheme="minorHAnsi" w:hAnsiTheme="minorHAnsi"/>
                                          <w:b/>
                                          <w:color w:val="FFFFFF" w:themeColor="background1"/>
                                          <w:sz w:val="32"/>
                                          <w:szCs w:val="32"/>
                                        </w:rPr>
                                        <w:t>OCTOBER</w:t>
                                      </w:r>
                                      <w:r w:rsidRPr="00290819">
                                        <w:rPr>
                                          <w:rFonts w:asciiTheme="minorHAnsi" w:hAnsiTheme="minorHAnsi"/>
                                          <w:b/>
                                          <w:color w:val="FFFFFF" w:themeColor="background1"/>
                                          <w:sz w:val="32"/>
                                          <w:szCs w:val="32"/>
                                        </w:rPr>
                                        <w:t>, 2025</w:t>
                                      </w:r>
                                    </w:p>
                                  </w:sdtContent>
                                </w:sdt>
                                <w:p w14:paraId="31CD0365" w14:textId="635C96AB" w:rsidR="0047076F" w:rsidRPr="00290819" w:rsidRDefault="0047076F">
                                  <w:pPr>
                                    <w:pStyle w:val="NoSpacing"/>
                                    <w:rPr>
                                      <w:caps/>
                                      <w:color w:val="FFFFFF" w:themeColor="background1"/>
                                    </w:rPr>
                                  </w:pPr>
                                </w:p>
                                <w:p w14:paraId="5B54B357" w14:textId="77777777" w:rsidR="0047076F" w:rsidRPr="00290819" w:rsidRDefault="0047076F"/>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ahoma" w:eastAsiaTheme="majorEastAsia" w:hAnsi="Tahoma" w:cs="Tahoma"/>
                                      <w:b/>
                                      <w:bCs/>
                                      <w:color w:val="595959" w:themeColor="text1" w:themeTint="A6"/>
                                      <w:sz w:val="40"/>
                                      <w:szCs w:val="160"/>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21081961" w14:textId="19D47B08" w:rsidR="0047076F" w:rsidRPr="00290819" w:rsidRDefault="0047076F" w:rsidP="005E1EE9">
                                      <w:pPr>
                                        <w:pStyle w:val="NoSpacing"/>
                                        <w:pBdr>
                                          <w:bottom w:val="single" w:sz="6" w:space="4" w:color="7F7F7F" w:themeColor="text1" w:themeTint="80"/>
                                        </w:pBdr>
                                        <w:jc w:val="left"/>
                                        <w:rPr>
                                          <w:rFonts w:ascii="Tahoma" w:eastAsiaTheme="majorEastAsia" w:hAnsi="Tahoma" w:cs="Tahoma"/>
                                          <w:color w:val="595959" w:themeColor="text1" w:themeTint="A6"/>
                                          <w:sz w:val="32"/>
                                          <w:szCs w:val="108"/>
                                        </w:rPr>
                                      </w:pPr>
                                      <w:r w:rsidRPr="00290819">
                                        <w:rPr>
                                          <w:rFonts w:ascii="Tahoma" w:eastAsiaTheme="majorEastAsia" w:hAnsi="Tahoma" w:cs="Tahoma"/>
                                          <w:b/>
                                          <w:bCs/>
                                          <w:color w:val="595959" w:themeColor="text1" w:themeTint="A6"/>
                                          <w:sz w:val="40"/>
                                          <w:szCs w:val="160"/>
                                        </w:rPr>
                                        <w:t>Benue State Government</w:t>
                                      </w:r>
                                    </w:p>
                                  </w:sdtContent>
                                </w:sdt>
                                <w:sdt>
                                  <w:sdtPr>
                                    <w:rPr>
                                      <w:color w:val="auto"/>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14:paraId="4EC24FFD" w14:textId="4C15D7F3" w:rsidR="0047076F" w:rsidRPr="00290819" w:rsidRDefault="0047076F" w:rsidP="00195394">
                                      <w:pPr>
                                        <w:pStyle w:val="DocumentTitle"/>
                                        <w:rPr>
                                          <w:color w:val="auto"/>
                                        </w:rPr>
                                      </w:pPr>
                                      <w:r w:rsidRPr="00290819">
                                        <w:rPr>
                                          <w:color w:val="auto"/>
                                        </w:rPr>
                                        <w:t xml:space="preserve">Budget IMPLEMENTATION Report QUARTER </w:t>
                                      </w:r>
                                      <w:r>
                                        <w:rPr>
                                          <w:color w:val="auto"/>
                                        </w:rPr>
                                        <w:t>3</w:t>
                                      </w:r>
                                      <w:r w:rsidRPr="00290819">
                                        <w:rPr>
                                          <w:color w:val="auto"/>
                                        </w:rPr>
                                        <w:t xml:space="preserve"> 2025</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44F04D12" id="Group 119" o:spid="_x0000_s1027" style="position:absolute;left:0;text-align:left;margin-left:0;margin-top:0;width:539.6pt;height:719.9pt;z-index:-251657216;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">
                    <v:rect id="Rectangle 120" o:spid="_x0000_s1028"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" fillcolor="#272727 [2749]" stroked="f" strokeweight="2pt"/>
                    <v:rect id="Rectangle 121" o:spid="_x0000_s1029"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" fillcolor="#a5a5a5 [2092]" stroked="f" strokeweight="2pt">
                      <v:textbox inset="36pt,14.4pt,36pt,36pt">
                        <w:txbxContent>
                          <w:sdt>
                            <w:sdtPr>
                              <w:rPr>
                                <w:rFonts w:asciiTheme="minorHAnsi" w:hAnsiTheme="minorHAnsi"/>
                                <w:b/>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Content>
                              <w:p w14:paraId="69385976" w14:textId="4E54A1DA" w:rsidR="0047076F" w:rsidRPr="00290819" w:rsidRDefault="0047076F">
                                <w:pPr>
                                  <w:pStyle w:val="NoSpacing"/>
                                  <w:rPr>
                                    <w:rFonts w:asciiTheme="minorHAnsi" w:hAnsiTheme="minorHAnsi"/>
                                    <w:b/>
                                    <w:color w:val="FFFFFF" w:themeColor="background1"/>
                                    <w:sz w:val="32"/>
                                    <w:szCs w:val="32"/>
                                  </w:rPr>
                                </w:pPr>
                                <w:r w:rsidRPr="00290819">
                                  <w:rPr>
                                    <w:rFonts w:asciiTheme="minorHAnsi" w:hAnsiTheme="minorHAnsi"/>
                                    <w:b/>
                                    <w:color w:val="FFFFFF" w:themeColor="background1"/>
                                    <w:sz w:val="32"/>
                                    <w:szCs w:val="32"/>
                                  </w:rPr>
                                  <w:t>2</w:t>
                                </w:r>
                                <w:r>
                                  <w:rPr>
                                    <w:rFonts w:asciiTheme="minorHAnsi" w:hAnsiTheme="minorHAnsi"/>
                                    <w:b/>
                                    <w:color w:val="FFFFFF" w:themeColor="background1"/>
                                    <w:sz w:val="32"/>
                                    <w:szCs w:val="32"/>
                                  </w:rPr>
                                  <w:t>8</w:t>
                                </w:r>
                                <w:r w:rsidRPr="00290819">
                                  <w:rPr>
                                    <w:rFonts w:asciiTheme="minorHAnsi" w:hAnsiTheme="minorHAnsi"/>
                                    <w:b/>
                                    <w:color w:val="FFFFFF" w:themeColor="background1"/>
                                    <w:sz w:val="32"/>
                                    <w:szCs w:val="32"/>
                                  </w:rPr>
                                  <w:t xml:space="preserve">TH </w:t>
                                </w:r>
                                <w:r>
                                  <w:rPr>
                                    <w:rFonts w:asciiTheme="minorHAnsi" w:hAnsiTheme="minorHAnsi"/>
                                    <w:b/>
                                    <w:color w:val="FFFFFF" w:themeColor="background1"/>
                                    <w:sz w:val="32"/>
                                    <w:szCs w:val="32"/>
                                  </w:rPr>
                                  <w:t>OCTOBER</w:t>
                                </w:r>
                                <w:r w:rsidRPr="00290819">
                                  <w:rPr>
                                    <w:rFonts w:asciiTheme="minorHAnsi" w:hAnsiTheme="minorHAnsi"/>
                                    <w:b/>
                                    <w:color w:val="FFFFFF" w:themeColor="background1"/>
                                    <w:sz w:val="32"/>
                                    <w:szCs w:val="32"/>
                                  </w:rPr>
                                  <w:t>, 2025</w:t>
                                </w:r>
                              </w:p>
                            </w:sdtContent>
                          </w:sdt>
                          <w:p w14:paraId="31CD0365" w14:textId="635C96AB" w:rsidR="0047076F" w:rsidRPr="00290819" w:rsidRDefault="0047076F">
                            <w:pPr>
                              <w:pStyle w:val="NoSpacing"/>
                              <w:rPr>
                                <w:caps/>
                                <w:color w:val="FFFFFF" w:themeColor="background1"/>
                              </w:rPr>
                            </w:pPr>
                          </w:p>
                          <w:p w14:paraId="5B54B357" w14:textId="77777777" w:rsidR="0047076F" w:rsidRPr="00290819" w:rsidRDefault="0047076F"/>
                        </w:txbxContent>
                      </v:textbox>
                    </v:rect>
                    <v:shape id="Text Box 122" o:spid="_x0000_s1030"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ahoma" w:eastAsiaTheme="majorEastAsia" w:hAnsi="Tahoma" w:cs="Tahoma"/>
                                <w:b/>
                                <w:bCs/>
                                <w:color w:val="595959" w:themeColor="text1" w:themeTint="A6"/>
                                <w:sz w:val="40"/>
                                <w:szCs w:val="160"/>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21081961" w14:textId="19D47B08" w:rsidR="0047076F" w:rsidRPr="00290819" w:rsidRDefault="0047076F" w:rsidP="005E1EE9">
                                <w:pPr>
                                  <w:pStyle w:val="NoSpacing"/>
                                  <w:pBdr>
                                    <w:bottom w:val="single" w:sz="6" w:space="4" w:color="7F7F7F" w:themeColor="text1" w:themeTint="80"/>
                                  </w:pBdr>
                                  <w:jc w:val="left"/>
                                  <w:rPr>
                                    <w:rFonts w:ascii="Tahoma" w:eastAsiaTheme="majorEastAsia" w:hAnsi="Tahoma" w:cs="Tahoma"/>
                                    <w:color w:val="595959" w:themeColor="text1" w:themeTint="A6"/>
                                    <w:sz w:val="32"/>
                                    <w:szCs w:val="108"/>
                                  </w:rPr>
                                </w:pPr>
                                <w:r w:rsidRPr="00290819">
                                  <w:rPr>
                                    <w:rFonts w:ascii="Tahoma" w:eastAsiaTheme="majorEastAsia" w:hAnsi="Tahoma" w:cs="Tahoma"/>
                                    <w:b/>
                                    <w:bCs/>
                                    <w:color w:val="595959" w:themeColor="text1" w:themeTint="A6"/>
                                    <w:sz w:val="40"/>
                                    <w:szCs w:val="160"/>
                                  </w:rPr>
                                  <w:t>Benue State Government</w:t>
                                </w:r>
                              </w:p>
                            </w:sdtContent>
                          </w:sdt>
                          <w:sdt>
                            <w:sdtPr>
                              <w:rPr>
                                <w:color w:val="auto"/>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14:paraId="4EC24FFD" w14:textId="4C15D7F3" w:rsidR="0047076F" w:rsidRPr="00290819" w:rsidRDefault="0047076F" w:rsidP="00195394">
                                <w:pPr>
                                  <w:pStyle w:val="DocumentTitle"/>
                                  <w:rPr>
                                    <w:color w:val="auto"/>
                                  </w:rPr>
                                </w:pPr>
                                <w:r w:rsidRPr="00290819">
                                  <w:rPr>
                                    <w:color w:val="auto"/>
                                  </w:rPr>
                                  <w:t xml:space="preserve">Budget IMPLEMENTATION Report QUARTER </w:t>
                                </w:r>
                                <w:r>
                                  <w:rPr>
                                    <w:color w:val="auto"/>
                                  </w:rPr>
                                  <w:t>3</w:t>
                                </w:r>
                                <w:r w:rsidRPr="00290819">
                                  <w:rPr>
                                    <w:color w:val="auto"/>
                                  </w:rPr>
                                  <w:t xml:space="preserve"> 2025</w:t>
                                </w:r>
                              </w:p>
                            </w:sdtContent>
                          </w:sdt>
                        </w:txbxContent>
                      </v:textbox>
                    </v:shape>
                    <w10:wrap anchorx="page" anchory="page"/>
                  </v:group>
                </w:pict>
              </mc:Fallback>
            </mc:AlternateContent>
          </w:r>
        </w:p>
        <w:p w14:paraId="57A96F57" w14:textId="5C32A03F" w:rsidR="003A23DA" w:rsidRPr="00290819" w:rsidRDefault="00AC703E" w:rsidP="00F9771C">
          <w:pPr>
            <w:spacing w:before="0" w:after="200" w:line="276" w:lineRule="auto"/>
            <w:jc w:val="left"/>
            <w:rPr>
              <w:rFonts w:eastAsia="Times New Roman" w:cs="Times New Roman"/>
              <w:caps/>
              <w:color w:val="32746D"/>
              <w:sz w:val="36"/>
              <w:szCs w:val="36"/>
              <w:lang w:eastAsia="en-US"/>
            </w:rPr>
            <w:sectPr w:rsidR="003A23DA" w:rsidRPr="00290819" w:rsidSect="00507ADE">
              <w:headerReference w:type="default" r:id="rId13"/>
              <w:pgSz w:w="11906" w:h="16838" w:code="9"/>
              <w:pgMar w:top="1304" w:right="1134" w:bottom="1134" w:left="1134" w:header="397" w:footer="397" w:gutter="0"/>
              <w:pgNumType w:start="0"/>
              <w:cols w:space="708"/>
              <w:titlePg/>
              <w:docGrid w:linePitch="360"/>
            </w:sectPr>
          </w:pPr>
          <w:r w:rsidRPr="00290819">
            <w:rPr>
              <w:rFonts w:eastAsia="Times New Roman" w:cs="Times New Roman"/>
              <w:caps/>
              <w:color w:val="32746D"/>
              <w:sz w:val="36"/>
              <w:szCs w:val="36"/>
              <w:lang w:eastAsia="en-US"/>
            </w:rPr>
            <w:br w:type="page"/>
          </w:r>
        </w:p>
      </w:sdtContent>
    </w:sdt>
    <w:bookmarkStart w:id="0" w:name="_Toc405300819" w:displacedByCustomXml="next"/>
    <w:sdt>
      <w:sdtPr>
        <w:rPr>
          <w:rFonts w:asciiTheme="minorHAnsi" w:eastAsiaTheme="minorEastAsia" w:hAnsiTheme="minorHAnsi" w:cstheme="minorBidi"/>
          <w:b w:val="0"/>
          <w:bCs w:val="0"/>
          <w:color w:val="auto"/>
          <w:sz w:val="22"/>
          <w:szCs w:val="22"/>
          <w:lang w:val="en-GB" w:eastAsia="en-GB"/>
        </w:rPr>
        <w:id w:val="1622885821"/>
        <w:docPartObj>
          <w:docPartGallery w:val="Table of Contents"/>
          <w:docPartUnique/>
        </w:docPartObj>
      </w:sdtPr>
      <w:sdtContent>
        <w:p w14:paraId="3080ED51" w14:textId="28ED3D86" w:rsidR="00C7361E" w:rsidRPr="00E931B6" w:rsidRDefault="00C7361E">
          <w:pPr>
            <w:pStyle w:val="TOCHeading"/>
            <w:rPr>
              <w:rFonts w:ascii="Calibri" w:hAnsi="Calibri" w:cs="Calibri"/>
              <w:color w:val="000000"/>
              <w:lang w:val="en-GB"/>
              <w14:textFill>
                <w14:solidFill>
                  <w14:srgbClr w14:val="000000">
                    <w14:lumMod w14:val="75000"/>
                    <w14:lumOff w14:val="25000"/>
                  </w14:srgbClr>
                </w14:solidFill>
              </w14:textFill>
            </w:rPr>
          </w:pPr>
          <w:r w:rsidRPr="00E931B6">
            <w:rPr>
              <w:rFonts w:ascii="Calibri" w:hAnsi="Calibri" w:cs="Calibri"/>
              <w:color w:val="000000"/>
              <w:lang w:val="en-GB"/>
              <w14:textFill>
                <w14:solidFill>
                  <w14:srgbClr w14:val="000000">
                    <w14:lumMod w14:val="75000"/>
                    <w14:lumOff w14:val="25000"/>
                  </w14:srgbClr>
                </w14:solidFill>
              </w14:textFill>
            </w:rPr>
            <w:t>Contents</w:t>
          </w:r>
        </w:p>
        <w:p w14:paraId="001A84AA" w14:textId="5FE21E2F" w:rsidR="00821A20" w:rsidRDefault="00C7361E">
          <w:pPr>
            <w:pStyle w:val="TOC1"/>
            <w:rPr>
              <w:kern w:val="2"/>
              <w:sz w:val="24"/>
              <w:szCs w:val="24"/>
              <w:lang w:val="en-US" w:eastAsia="en-US"/>
              <w14:ligatures w14:val="standardContextual"/>
            </w:rPr>
          </w:pPr>
          <w:r w:rsidRPr="00E931B6">
            <w:rPr>
              <w:noProof w:val="0"/>
            </w:rPr>
            <w:fldChar w:fldCharType="begin"/>
          </w:r>
          <w:r w:rsidRPr="00E931B6">
            <w:rPr>
              <w:noProof w:val="0"/>
            </w:rPr>
            <w:instrText xml:space="preserve"> TOC \o "1-3" \h \z \u </w:instrText>
          </w:r>
          <w:r w:rsidRPr="00E931B6">
            <w:rPr>
              <w:noProof w:val="0"/>
            </w:rPr>
            <w:fldChar w:fldCharType="separate"/>
          </w:r>
          <w:hyperlink w:anchor="_Toc212574317" w:history="1">
            <w:r w:rsidR="00821A20" w:rsidRPr="000B0B0C">
              <w:rPr>
                <w:rStyle w:val="Hyperlink"/>
              </w:rPr>
              <w:t>1</w:t>
            </w:r>
            <w:r w:rsidR="00821A20">
              <w:rPr>
                <w:kern w:val="2"/>
                <w:sz w:val="24"/>
                <w:szCs w:val="24"/>
                <w:lang w:val="en-US" w:eastAsia="en-US"/>
                <w14:ligatures w14:val="standardContextual"/>
              </w:rPr>
              <w:tab/>
            </w:r>
            <w:r w:rsidR="00821A20" w:rsidRPr="000B0B0C">
              <w:rPr>
                <w:rStyle w:val="Hyperlink"/>
              </w:rPr>
              <w:t>Summary of Performance</w:t>
            </w:r>
            <w:r w:rsidR="00821A20">
              <w:rPr>
                <w:webHidden/>
              </w:rPr>
              <w:tab/>
            </w:r>
            <w:r w:rsidR="00821A20">
              <w:rPr>
                <w:webHidden/>
              </w:rPr>
              <w:fldChar w:fldCharType="begin"/>
            </w:r>
            <w:r w:rsidR="00821A20">
              <w:rPr>
                <w:webHidden/>
              </w:rPr>
              <w:instrText xml:space="preserve"> PAGEREF _Toc212574317 \h </w:instrText>
            </w:r>
            <w:r w:rsidR="00821A20">
              <w:rPr>
                <w:webHidden/>
              </w:rPr>
            </w:r>
            <w:r w:rsidR="00821A20">
              <w:rPr>
                <w:webHidden/>
              </w:rPr>
              <w:fldChar w:fldCharType="separate"/>
            </w:r>
            <w:r w:rsidR="00821A20">
              <w:rPr>
                <w:webHidden/>
              </w:rPr>
              <w:t>4</w:t>
            </w:r>
            <w:r w:rsidR="00821A20">
              <w:rPr>
                <w:webHidden/>
              </w:rPr>
              <w:fldChar w:fldCharType="end"/>
            </w:r>
          </w:hyperlink>
        </w:p>
        <w:p w14:paraId="14602210" w14:textId="00899DD4" w:rsidR="00821A20" w:rsidRDefault="00821A20">
          <w:pPr>
            <w:pStyle w:val="TOC2"/>
            <w:rPr>
              <w:rFonts w:eastAsiaTheme="minorEastAsia" w:cstheme="minorBidi"/>
              <w:kern w:val="2"/>
              <w:sz w:val="24"/>
              <w:szCs w:val="24"/>
              <w:lang w:val="en-US"/>
              <w14:ligatures w14:val="standardContextual"/>
            </w:rPr>
          </w:pPr>
          <w:hyperlink w:anchor="_Toc212574318" w:history="1">
            <w:r w:rsidRPr="000B0B0C">
              <w:rPr>
                <w:rStyle w:val="Hyperlink"/>
              </w:rPr>
              <w:t>1.A</w:t>
            </w:r>
            <w:r>
              <w:rPr>
                <w:rFonts w:eastAsiaTheme="minorEastAsia" w:cstheme="minorBidi"/>
                <w:kern w:val="2"/>
                <w:sz w:val="24"/>
                <w:szCs w:val="24"/>
                <w:lang w:val="en-US"/>
                <w14:ligatures w14:val="standardContextual"/>
              </w:rPr>
              <w:tab/>
            </w:r>
            <w:r w:rsidRPr="000B0B0C">
              <w:rPr>
                <w:rStyle w:val="Hyperlink"/>
              </w:rPr>
              <w:t>Introduction</w:t>
            </w:r>
            <w:r>
              <w:rPr>
                <w:webHidden/>
              </w:rPr>
              <w:tab/>
            </w:r>
            <w:r>
              <w:rPr>
                <w:webHidden/>
              </w:rPr>
              <w:fldChar w:fldCharType="begin"/>
            </w:r>
            <w:r>
              <w:rPr>
                <w:webHidden/>
              </w:rPr>
              <w:instrText xml:space="preserve"> PAGEREF _Toc212574318 \h </w:instrText>
            </w:r>
            <w:r>
              <w:rPr>
                <w:webHidden/>
              </w:rPr>
            </w:r>
            <w:r>
              <w:rPr>
                <w:webHidden/>
              </w:rPr>
              <w:fldChar w:fldCharType="separate"/>
            </w:r>
            <w:r>
              <w:rPr>
                <w:webHidden/>
              </w:rPr>
              <w:t>4</w:t>
            </w:r>
            <w:r>
              <w:rPr>
                <w:webHidden/>
              </w:rPr>
              <w:fldChar w:fldCharType="end"/>
            </w:r>
          </w:hyperlink>
        </w:p>
        <w:p w14:paraId="47076B0C" w14:textId="3DBEA86B" w:rsidR="00821A20" w:rsidRDefault="00821A20">
          <w:pPr>
            <w:pStyle w:val="TOC2"/>
            <w:rPr>
              <w:rFonts w:eastAsiaTheme="minorEastAsia" w:cstheme="minorBidi"/>
              <w:kern w:val="2"/>
              <w:sz w:val="24"/>
              <w:szCs w:val="24"/>
              <w:lang w:val="en-US"/>
              <w14:ligatures w14:val="standardContextual"/>
            </w:rPr>
          </w:pPr>
          <w:hyperlink w:anchor="_Toc212574319" w:history="1">
            <w:r w:rsidRPr="000B0B0C">
              <w:rPr>
                <w:rStyle w:val="Hyperlink"/>
              </w:rPr>
              <w:t>1.B</w:t>
            </w:r>
            <w:r>
              <w:rPr>
                <w:rFonts w:eastAsiaTheme="minorEastAsia" w:cstheme="minorBidi"/>
                <w:kern w:val="2"/>
                <w:sz w:val="24"/>
                <w:szCs w:val="24"/>
                <w:lang w:val="en-US"/>
                <w14:ligatures w14:val="standardContextual"/>
              </w:rPr>
              <w:tab/>
            </w:r>
            <w:r w:rsidRPr="000B0B0C">
              <w:rPr>
                <w:rStyle w:val="Hyperlink"/>
              </w:rPr>
              <w:t>Revenue Performance</w:t>
            </w:r>
            <w:r>
              <w:rPr>
                <w:webHidden/>
              </w:rPr>
              <w:tab/>
            </w:r>
            <w:r>
              <w:rPr>
                <w:webHidden/>
              </w:rPr>
              <w:fldChar w:fldCharType="begin"/>
            </w:r>
            <w:r>
              <w:rPr>
                <w:webHidden/>
              </w:rPr>
              <w:instrText xml:space="preserve"> PAGEREF _Toc212574319 \h </w:instrText>
            </w:r>
            <w:r>
              <w:rPr>
                <w:webHidden/>
              </w:rPr>
            </w:r>
            <w:r>
              <w:rPr>
                <w:webHidden/>
              </w:rPr>
              <w:fldChar w:fldCharType="separate"/>
            </w:r>
            <w:r>
              <w:rPr>
                <w:webHidden/>
              </w:rPr>
              <w:t>4</w:t>
            </w:r>
            <w:r>
              <w:rPr>
                <w:webHidden/>
              </w:rPr>
              <w:fldChar w:fldCharType="end"/>
            </w:r>
          </w:hyperlink>
        </w:p>
        <w:p w14:paraId="02A28C27" w14:textId="5056F789" w:rsidR="00821A20" w:rsidRDefault="00821A20">
          <w:pPr>
            <w:pStyle w:val="TOC2"/>
            <w:rPr>
              <w:rFonts w:eastAsiaTheme="minorEastAsia" w:cstheme="minorBidi"/>
              <w:kern w:val="2"/>
              <w:sz w:val="24"/>
              <w:szCs w:val="24"/>
              <w:lang w:val="en-US"/>
              <w14:ligatures w14:val="standardContextual"/>
            </w:rPr>
          </w:pPr>
          <w:hyperlink w:anchor="_Toc212574320" w:history="1">
            <w:r w:rsidRPr="000B0B0C">
              <w:rPr>
                <w:rStyle w:val="Hyperlink"/>
              </w:rPr>
              <w:t>1.C</w:t>
            </w:r>
            <w:r>
              <w:rPr>
                <w:rFonts w:eastAsiaTheme="minorEastAsia" w:cstheme="minorBidi"/>
                <w:kern w:val="2"/>
                <w:sz w:val="24"/>
                <w:szCs w:val="24"/>
                <w:lang w:val="en-US"/>
                <w14:ligatures w14:val="standardContextual"/>
              </w:rPr>
              <w:tab/>
            </w:r>
            <w:r w:rsidRPr="000B0B0C">
              <w:rPr>
                <w:rStyle w:val="Hyperlink"/>
              </w:rPr>
              <w:t>Recurrent Expenditure Performance</w:t>
            </w:r>
            <w:r>
              <w:rPr>
                <w:webHidden/>
              </w:rPr>
              <w:tab/>
            </w:r>
            <w:r>
              <w:rPr>
                <w:webHidden/>
              </w:rPr>
              <w:fldChar w:fldCharType="begin"/>
            </w:r>
            <w:r>
              <w:rPr>
                <w:webHidden/>
              </w:rPr>
              <w:instrText xml:space="preserve"> PAGEREF _Toc212574320 \h </w:instrText>
            </w:r>
            <w:r>
              <w:rPr>
                <w:webHidden/>
              </w:rPr>
            </w:r>
            <w:r>
              <w:rPr>
                <w:webHidden/>
              </w:rPr>
              <w:fldChar w:fldCharType="separate"/>
            </w:r>
            <w:r>
              <w:rPr>
                <w:webHidden/>
              </w:rPr>
              <w:t>4</w:t>
            </w:r>
            <w:r>
              <w:rPr>
                <w:webHidden/>
              </w:rPr>
              <w:fldChar w:fldCharType="end"/>
            </w:r>
          </w:hyperlink>
        </w:p>
        <w:p w14:paraId="30E76339" w14:textId="7A8CF284" w:rsidR="00821A20" w:rsidRDefault="00821A20">
          <w:pPr>
            <w:pStyle w:val="TOC2"/>
            <w:rPr>
              <w:rFonts w:eastAsiaTheme="minorEastAsia" w:cstheme="minorBidi"/>
              <w:kern w:val="2"/>
              <w:sz w:val="24"/>
              <w:szCs w:val="24"/>
              <w:lang w:val="en-US"/>
              <w14:ligatures w14:val="standardContextual"/>
            </w:rPr>
          </w:pPr>
          <w:hyperlink w:anchor="_Toc212574321" w:history="1">
            <w:r w:rsidRPr="000B0B0C">
              <w:rPr>
                <w:rStyle w:val="Hyperlink"/>
              </w:rPr>
              <w:t>1.D</w:t>
            </w:r>
            <w:r>
              <w:rPr>
                <w:rFonts w:eastAsiaTheme="minorEastAsia" w:cstheme="minorBidi"/>
                <w:kern w:val="2"/>
                <w:sz w:val="24"/>
                <w:szCs w:val="24"/>
                <w:lang w:val="en-US"/>
                <w14:ligatures w14:val="standardContextual"/>
              </w:rPr>
              <w:tab/>
            </w:r>
            <w:r w:rsidRPr="000B0B0C">
              <w:rPr>
                <w:rStyle w:val="Hyperlink"/>
              </w:rPr>
              <w:t>Capital Expenditure Performance</w:t>
            </w:r>
            <w:r>
              <w:rPr>
                <w:webHidden/>
              </w:rPr>
              <w:tab/>
            </w:r>
            <w:r>
              <w:rPr>
                <w:webHidden/>
              </w:rPr>
              <w:fldChar w:fldCharType="begin"/>
            </w:r>
            <w:r>
              <w:rPr>
                <w:webHidden/>
              </w:rPr>
              <w:instrText xml:space="preserve"> PAGEREF _Toc212574321 \h </w:instrText>
            </w:r>
            <w:r>
              <w:rPr>
                <w:webHidden/>
              </w:rPr>
            </w:r>
            <w:r>
              <w:rPr>
                <w:webHidden/>
              </w:rPr>
              <w:fldChar w:fldCharType="separate"/>
            </w:r>
            <w:r>
              <w:rPr>
                <w:webHidden/>
              </w:rPr>
              <w:t>5</w:t>
            </w:r>
            <w:r>
              <w:rPr>
                <w:webHidden/>
              </w:rPr>
              <w:fldChar w:fldCharType="end"/>
            </w:r>
          </w:hyperlink>
        </w:p>
        <w:p w14:paraId="37D65E3F" w14:textId="2789CB18" w:rsidR="00821A20" w:rsidRDefault="00821A20">
          <w:pPr>
            <w:pStyle w:val="TOC2"/>
            <w:rPr>
              <w:rFonts w:eastAsiaTheme="minorEastAsia" w:cstheme="minorBidi"/>
              <w:kern w:val="2"/>
              <w:sz w:val="24"/>
              <w:szCs w:val="24"/>
              <w:lang w:val="en-US"/>
              <w14:ligatures w14:val="standardContextual"/>
            </w:rPr>
          </w:pPr>
          <w:hyperlink w:anchor="_Toc212574322" w:history="1">
            <w:r w:rsidRPr="000B0B0C">
              <w:rPr>
                <w:rStyle w:val="Hyperlink"/>
              </w:rPr>
              <w:t>1.E</w:t>
            </w:r>
            <w:r>
              <w:rPr>
                <w:rFonts w:eastAsiaTheme="minorEastAsia" w:cstheme="minorBidi"/>
                <w:kern w:val="2"/>
                <w:sz w:val="24"/>
                <w:szCs w:val="24"/>
                <w:lang w:val="en-US"/>
                <w14:ligatures w14:val="standardContextual"/>
              </w:rPr>
              <w:tab/>
            </w:r>
            <w:r w:rsidRPr="000B0B0C">
              <w:rPr>
                <w:rStyle w:val="Hyperlink"/>
              </w:rPr>
              <w:t>Conclusions</w:t>
            </w:r>
            <w:r>
              <w:rPr>
                <w:webHidden/>
              </w:rPr>
              <w:tab/>
            </w:r>
            <w:r>
              <w:rPr>
                <w:webHidden/>
              </w:rPr>
              <w:fldChar w:fldCharType="begin"/>
            </w:r>
            <w:r>
              <w:rPr>
                <w:webHidden/>
              </w:rPr>
              <w:instrText xml:space="preserve"> PAGEREF _Toc212574322 \h </w:instrText>
            </w:r>
            <w:r>
              <w:rPr>
                <w:webHidden/>
              </w:rPr>
            </w:r>
            <w:r>
              <w:rPr>
                <w:webHidden/>
              </w:rPr>
              <w:fldChar w:fldCharType="separate"/>
            </w:r>
            <w:r>
              <w:rPr>
                <w:webHidden/>
              </w:rPr>
              <w:t>5</w:t>
            </w:r>
            <w:r>
              <w:rPr>
                <w:webHidden/>
              </w:rPr>
              <w:fldChar w:fldCharType="end"/>
            </w:r>
          </w:hyperlink>
        </w:p>
        <w:p w14:paraId="35EA6DE1" w14:textId="171DA5EA" w:rsidR="00821A20" w:rsidRDefault="00821A20">
          <w:pPr>
            <w:pStyle w:val="TOC2"/>
            <w:rPr>
              <w:rFonts w:eastAsiaTheme="minorEastAsia" w:cstheme="minorBidi"/>
              <w:kern w:val="2"/>
              <w:sz w:val="24"/>
              <w:szCs w:val="24"/>
              <w:lang w:val="en-US"/>
              <w14:ligatures w14:val="standardContextual"/>
            </w:rPr>
          </w:pPr>
          <w:hyperlink w:anchor="_Toc212574323" w:history="1">
            <w:r w:rsidRPr="000B0B0C">
              <w:rPr>
                <w:rStyle w:val="Hyperlink"/>
              </w:rPr>
              <w:t>1.F</w:t>
            </w:r>
            <w:r>
              <w:rPr>
                <w:rFonts w:eastAsiaTheme="minorEastAsia" w:cstheme="minorBidi"/>
                <w:kern w:val="2"/>
                <w:sz w:val="24"/>
                <w:szCs w:val="24"/>
                <w:lang w:val="en-US"/>
                <w14:ligatures w14:val="standardContextual"/>
              </w:rPr>
              <w:tab/>
            </w:r>
            <w:r w:rsidRPr="000B0B0C">
              <w:rPr>
                <w:rStyle w:val="Hyperlink"/>
              </w:rPr>
              <w:t>Summary Budget Implementation Graphs</w:t>
            </w:r>
            <w:r>
              <w:rPr>
                <w:webHidden/>
              </w:rPr>
              <w:tab/>
            </w:r>
            <w:r>
              <w:rPr>
                <w:webHidden/>
              </w:rPr>
              <w:fldChar w:fldCharType="begin"/>
            </w:r>
            <w:r>
              <w:rPr>
                <w:webHidden/>
              </w:rPr>
              <w:instrText xml:space="preserve"> PAGEREF _Toc212574323 \h </w:instrText>
            </w:r>
            <w:r>
              <w:rPr>
                <w:webHidden/>
              </w:rPr>
            </w:r>
            <w:r>
              <w:rPr>
                <w:webHidden/>
              </w:rPr>
              <w:fldChar w:fldCharType="separate"/>
            </w:r>
            <w:r>
              <w:rPr>
                <w:webHidden/>
              </w:rPr>
              <w:t>7</w:t>
            </w:r>
            <w:r>
              <w:rPr>
                <w:webHidden/>
              </w:rPr>
              <w:fldChar w:fldCharType="end"/>
            </w:r>
          </w:hyperlink>
        </w:p>
        <w:p w14:paraId="7D862627" w14:textId="39FC0170" w:rsidR="00821A20" w:rsidRDefault="00821A20">
          <w:pPr>
            <w:pStyle w:val="TOC2"/>
            <w:rPr>
              <w:rFonts w:eastAsiaTheme="minorEastAsia" w:cstheme="minorBidi"/>
              <w:kern w:val="2"/>
              <w:sz w:val="24"/>
              <w:szCs w:val="24"/>
              <w:lang w:val="en-US"/>
              <w14:ligatures w14:val="standardContextual"/>
            </w:rPr>
          </w:pPr>
          <w:hyperlink w:anchor="_Toc212574324" w:history="1">
            <w:r w:rsidRPr="000B0B0C">
              <w:rPr>
                <w:rStyle w:val="Hyperlink"/>
              </w:rPr>
              <w:t>1.G</w:t>
            </w:r>
            <w:r>
              <w:rPr>
                <w:rFonts w:eastAsiaTheme="minorEastAsia" w:cstheme="minorBidi"/>
                <w:kern w:val="2"/>
                <w:sz w:val="24"/>
                <w:szCs w:val="24"/>
                <w:lang w:val="en-US"/>
                <w14:ligatures w14:val="standardContextual"/>
              </w:rPr>
              <w:tab/>
            </w:r>
            <w:r w:rsidRPr="000B0B0C">
              <w:rPr>
                <w:rStyle w:val="Hyperlink"/>
              </w:rPr>
              <w:t>Summary Budget Implementation Report</w:t>
            </w:r>
            <w:r>
              <w:rPr>
                <w:webHidden/>
              </w:rPr>
              <w:tab/>
            </w:r>
            <w:r>
              <w:rPr>
                <w:webHidden/>
              </w:rPr>
              <w:fldChar w:fldCharType="begin"/>
            </w:r>
            <w:r>
              <w:rPr>
                <w:webHidden/>
              </w:rPr>
              <w:instrText xml:space="preserve"> PAGEREF _Toc212574324 \h </w:instrText>
            </w:r>
            <w:r>
              <w:rPr>
                <w:webHidden/>
              </w:rPr>
            </w:r>
            <w:r>
              <w:rPr>
                <w:webHidden/>
              </w:rPr>
              <w:fldChar w:fldCharType="separate"/>
            </w:r>
            <w:r>
              <w:rPr>
                <w:webHidden/>
              </w:rPr>
              <w:t>9</w:t>
            </w:r>
            <w:r>
              <w:rPr>
                <w:webHidden/>
              </w:rPr>
              <w:fldChar w:fldCharType="end"/>
            </w:r>
          </w:hyperlink>
        </w:p>
        <w:p w14:paraId="1E72A912" w14:textId="2EA4630B" w:rsidR="00821A20" w:rsidRDefault="00821A20">
          <w:pPr>
            <w:pStyle w:val="TOC1"/>
            <w:rPr>
              <w:kern w:val="2"/>
              <w:sz w:val="24"/>
              <w:szCs w:val="24"/>
              <w:lang w:val="en-US" w:eastAsia="en-US"/>
              <w14:ligatures w14:val="standardContextual"/>
            </w:rPr>
          </w:pPr>
          <w:hyperlink w:anchor="_Toc212574325" w:history="1">
            <w:r w:rsidRPr="000B0B0C">
              <w:rPr>
                <w:rStyle w:val="Hyperlink"/>
              </w:rPr>
              <w:t>2</w:t>
            </w:r>
            <w:r>
              <w:rPr>
                <w:kern w:val="2"/>
                <w:sz w:val="24"/>
                <w:szCs w:val="24"/>
                <w:lang w:val="en-US" w:eastAsia="en-US"/>
                <w14:ligatures w14:val="standardContextual"/>
              </w:rPr>
              <w:tab/>
            </w:r>
            <w:r w:rsidRPr="000B0B0C">
              <w:rPr>
                <w:rStyle w:val="Hyperlink"/>
              </w:rPr>
              <w:t>Budget Implementation Reports by NCOA Segments</w:t>
            </w:r>
            <w:r>
              <w:rPr>
                <w:webHidden/>
              </w:rPr>
              <w:tab/>
            </w:r>
            <w:r>
              <w:rPr>
                <w:webHidden/>
              </w:rPr>
              <w:fldChar w:fldCharType="begin"/>
            </w:r>
            <w:r>
              <w:rPr>
                <w:webHidden/>
              </w:rPr>
              <w:instrText xml:space="preserve"> PAGEREF _Toc212574325 \h </w:instrText>
            </w:r>
            <w:r>
              <w:rPr>
                <w:webHidden/>
              </w:rPr>
            </w:r>
            <w:r>
              <w:rPr>
                <w:webHidden/>
              </w:rPr>
              <w:fldChar w:fldCharType="separate"/>
            </w:r>
            <w:r>
              <w:rPr>
                <w:webHidden/>
              </w:rPr>
              <w:t>10</w:t>
            </w:r>
            <w:r>
              <w:rPr>
                <w:webHidden/>
              </w:rPr>
              <w:fldChar w:fldCharType="end"/>
            </w:r>
          </w:hyperlink>
        </w:p>
        <w:p w14:paraId="2FCCD79B" w14:textId="6C5A651B" w:rsidR="00821A20" w:rsidRDefault="00821A20">
          <w:pPr>
            <w:pStyle w:val="TOC2"/>
            <w:rPr>
              <w:rFonts w:eastAsiaTheme="minorEastAsia" w:cstheme="minorBidi"/>
              <w:kern w:val="2"/>
              <w:sz w:val="24"/>
              <w:szCs w:val="24"/>
              <w:lang w:val="en-US"/>
              <w14:ligatures w14:val="standardContextual"/>
            </w:rPr>
          </w:pPr>
          <w:hyperlink w:anchor="_Toc212574326" w:history="1">
            <w:r w:rsidRPr="000B0B0C">
              <w:rPr>
                <w:rStyle w:val="Hyperlink"/>
              </w:rPr>
              <w:t>2.A</w:t>
            </w:r>
            <w:r>
              <w:rPr>
                <w:rFonts w:eastAsiaTheme="minorEastAsia" w:cstheme="minorBidi"/>
                <w:kern w:val="2"/>
                <w:sz w:val="24"/>
                <w:szCs w:val="24"/>
                <w:lang w:val="en-US"/>
                <w14:ligatures w14:val="standardContextual"/>
              </w:rPr>
              <w:tab/>
            </w:r>
            <w:r w:rsidRPr="000B0B0C">
              <w:rPr>
                <w:rStyle w:val="Hyperlink"/>
              </w:rPr>
              <w:t>Revenue by Administrative Classification</w:t>
            </w:r>
            <w:r>
              <w:rPr>
                <w:webHidden/>
              </w:rPr>
              <w:tab/>
            </w:r>
            <w:r>
              <w:rPr>
                <w:webHidden/>
              </w:rPr>
              <w:fldChar w:fldCharType="begin"/>
            </w:r>
            <w:r>
              <w:rPr>
                <w:webHidden/>
              </w:rPr>
              <w:instrText xml:space="preserve"> PAGEREF _Toc212574326 \h </w:instrText>
            </w:r>
            <w:r>
              <w:rPr>
                <w:webHidden/>
              </w:rPr>
            </w:r>
            <w:r>
              <w:rPr>
                <w:webHidden/>
              </w:rPr>
              <w:fldChar w:fldCharType="separate"/>
            </w:r>
            <w:r>
              <w:rPr>
                <w:webHidden/>
              </w:rPr>
              <w:t>10</w:t>
            </w:r>
            <w:r>
              <w:rPr>
                <w:webHidden/>
              </w:rPr>
              <w:fldChar w:fldCharType="end"/>
            </w:r>
          </w:hyperlink>
        </w:p>
        <w:p w14:paraId="60781466" w14:textId="208005A3" w:rsidR="00821A20" w:rsidRDefault="00821A20">
          <w:pPr>
            <w:pStyle w:val="TOC2"/>
            <w:rPr>
              <w:rFonts w:eastAsiaTheme="minorEastAsia" w:cstheme="minorBidi"/>
              <w:kern w:val="2"/>
              <w:sz w:val="24"/>
              <w:szCs w:val="24"/>
              <w:lang w:val="en-US"/>
              <w14:ligatures w14:val="standardContextual"/>
            </w:rPr>
          </w:pPr>
          <w:hyperlink w:anchor="_Toc212574327" w:history="1">
            <w:r w:rsidRPr="000B0B0C">
              <w:rPr>
                <w:rStyle w:val="Hyperlink"/>
              </w:rPr>
              <w:t>2.B</w:t>
            </w:r>
            <w:r>
              <w:rPr>
                <w:rFonts w:eastAsiaTheme="minorEastAsia" w:cstheme="minorBidi"/>
                <w:kern w:val="2"/>
                <w:sz w:val="24"/>
                <w:szCs w:val="24"/>
                <w:lang w:val="en-US"/>
                <w14:ligatures w14:val="standardContextual"/>
              </w:rPr>
              <w:tab/>
            </w:r>
            <w:r w:rsidRPr="000B0B0C">
              <w:rPr>
                <w:rStyle w:val="Hyperlink"/>
              </w:rPr>
              <w:t>Revenue by Economic Classification</w:t>
            </w:r>
            <w:r>
              <w:rPr>
                <w:webHidden/>
              </w:rPr>
              <w:tab/>
            </w:r>
            <w:r>
              <w:rPr>
                <w:webHidden/>
              </w:rPr>
              <w:fldChar w:fldCharType="begin"/>
            </w:r>
            <w:r>
              <w:rPr>
                <w:webHidden/>
              </w:rPr>
              <w:instrText xml:space="preserve"> PAGEREF _Toc212574327 \h </w:instrText>
            </w:r>
            <w:r>
              <w:rPr>
                <w:webHidden/>
              </w:rPr>
            </w:r>
            <w:r>
              <w:rPr>
                <w:webHidden/>
              </w:rPr>
              <w:fldChar w:fldCharType="separate"/>
            </w:r>
            <w:r>
              <w:rPr>
                <w:webHidden/>
              </w:rPr>
              <w:t>13</w:t>
            </w:r>
            <w:r>
              <w:rPr>
                <w:webHidden/>
              </w:rPr>
              <w:fldChar w:fldCharType="end"/>
            </w:r>
          </w:hyperlink>
        </w:p>
        <w:p w14:paraId="79B364A5" w14:textId="3D3A093E" w:rsidR="00821A20" w:rsidRDefault="00821A20">
          <w:pPr>
            <w:pStyle w:val="TOC2"/>
            <w:rPr>
              <w:rFonts w:eastAsiaTheme="minorEastAsia" w:cstheme="minorBidi"/>
              <w:kern w:val="2"/>
              <w:sz w:val="24"/>
              <w:szCs w:val="24"/>
              <w:lang w:val="en-US"/>
              <w14:ligatures w14:val="standardContextual"/>
            </w:rPr>
          </w:pPr>
          <w:hyperlink w:anchor="_Toc212574328" w:history="1">
            <w:r w:rsidRPr="000B0B0C">
              <w:rPr>
                <w:rStyle w:val="Hyperlink"/>
              </w:rPr>
              <w:t>2.C</w:t>
            </w:r>
            <w:r>
              <w:rPr>
                <w:rFonts w:eastAsiaTheme="minorEastAsia" w:cstheme="minorBidi"/>
                <w:kern w:val="2"/>
                <w:sz w:val="24"/>
                <w:szCs w:val="24"/>
                <w:lang w:val="en-US"/>
                <w14:ligatures w14:val="standardContextual"/>
              </w:rPr>
              <w:tab/>
            </w:r>
            <w:r w:rsidRPr="000B0B0C">
              <w:rPr>
                <w:rStyle w:val="Hyperlink"/>
              </w:rPr>
              <w:t>Expenditure by Administrative Classification</w:t>
            </w:r>
            <w:r>
              <w:rPr>
                <w:webHidden/>
              </w:rPr>
              <w:tab/>
            </w:r>
            <w:r>
              <w:rPr>
                <w:webHidden/>
              </w:rPr>
              <w:fldChar w:fldCharType="begin"/>
            </w:r>
            <w:r>
              <w:rPr>
                <w:webHidden/>
              </w:rPr>
              <w:instrText xml:space="preserve"> PAGEREF _Toc212574328 \h </w:instrText>
            </w:r>
            <w:r>
              <w:rPr>
                <w:webHidden/>
              </w:rPr>
            </w:r>
            <w:r>
              <w:rPr>
                <w:webHidden/>
              </w:rPr>
              <w:fldChar w:fldCharType="separate"/>
            </w:r>
            <w:r>
              <w:rPr>
                <w:webHidden/>
              </w:rPr>
              <w:t>17</w:t>
            </w:r>
            <w:r>
              <w:rPr>
                <w:webHidden/>
              </w:rPr>
              <w:fldChar w:fldCharType="end"/>
            </w:r>
          </w:hyperlink>
        </w:p>
        <w:p w14:paraId="7228F4BE" w14:textId="5B04E55D" w:rsidR="00821A20" w:rsidRDefault="00821A20">
          <w:pPr>
            <w:pStyle w:val="TOC2"/>
            <w:rPr>
              <w:rFonts w:eastAsiaTheme="minorEastAsia" w:cstheme="minorBidi"/>
              <w:kern w:val="2"/>
              <w:sz w:val="24"/>
              <w:szCs w:val="24"/>
              <w:lang w:val="en-US"/>
              <w14:ligatures w14:val="standardContextual"/>
            </w:rPr>
          </w:pPr>
          <w:hyperlink w:anchor="_Toc212574329" w:history="1">
            <w:r w:rsidRPr="000B0B0C">
              <w:rPr>
                <w:rStyle w:val="Hyperlink"/>
              </w:rPr>
              <w:t>2.D</w:t>
            </w:r>
            <w:r>
              <w:rPr>
                <w:rFonts w:eastAsiaTheme="minorEastAsia" w:cstheme="minorBidi"/>
                <w:kern w:val="2"/>
                <w:sz w:val="24"/>
                <w:szCs w:val="24"/>
                <w:lang w:val="en-US"/>
                <w14:ligatures w14:val="standardContextual"/>
              </w:rPr>
              <w:tab/>
            </w:r>
            <w:r w:rsidRPr="000B0B0C">
              <w:rPr>
                <w:rStyle w:val="Hyperlink"/>
              </w:rPr>
              <w:t>Expenditure by Economic Classification</w:t>
            </w:r>
            <w:r>
              <w:rPr>
                <w:webHidden/>
              </w:rPr>
              <w:tab/>
            </w:r>
            <w:r>
              <w:rPr>
                <w:webHidden/>
              </w:rPr>
              <w:fldChar w:fldCharType="begin"/>
            </w:r>
            <w:r>
              <w:rPr>
                <w:webHidden/>
              </w:rPr>
              <w:instrText xml:space="preserve"> PAGEREF _Toc212574329 \h </w:instrText>
            </w:r>
            <w:r>
              <w:rPr>
                <w:webHidden/>
              </w:rPr>
            </w:r>
            <w:r>
              <w:rPr>
                <w:webHidden/>
              </w:rPr>
              <w:fldChar w:fldCharType="separate"/>
            </w:r>
            <w:r>
              <w:rPr>
                <w:webHidden/>
              </w:rPr>
              <w:t>31</w:t>
            </w:r>
            <w:r>
              <w:rPr>
                <w:webHidden/>
              </w:rPr>
              <w:fldChar w:fldCharType="end"/>
            </w:r>
          </w:hyperlink>
        </w:p>
        <w:p w14:paraId="2841FEF5" w14:textId="606FF1D3" w:rsidR="00821A20" w:rsidRDefault="00821A20">
          <w:pPr>
            <w:pStyle w:val="TOC2"/>
            <w:rPr>
              <w:rFonts w:eastAsiaTheme="minorEastAsia" w:cstheme="minorBidi"/>
              <w:kern w:val="2"/>
              <w:sz w:val="24"/>
              <w:szCs w:val="24"/>
              <w:lang w:val="en-US"/>
              <w14:ligatures w14:val="standardContextual"/>
            </w:rPr>
          </w:pPr>
          <w:hyperlink w:anchor="_Toc212574330" w:history="1">
            <w:r w:rsidRPr="000B0B0C">
              <w:rPr>
                <w:rStyle w:val="Hyperlink"/>
              </w:rPr>
              <w:t>2.E</w:t>
            </w:r>
            <w:r>
              <w:rPr>
                <w:rFonts w:eastAsiaTheme="minorEastAsia" w:cstheme="minorBidi"/>
                <w:kern w:val="2"/>
                <w:sz w:val="24"/>
                <w:szCs w:val="24"/>
                <w:lang w:val="en-US"/>
                <w14:ligatures w14:val="standardContextual"/>
              </w:rPr>
              <w:tab/>
            </w:r>
            <w:r w:rsidRPr="000B0B0C">
              <w:rPr>
                <w:rStyle w:val="Hyperlink"/>
              </w:rPr>
              <w:t>Expenditure by Functional Classification</w:t>
            </w:r>
            <w:r>
              <w:rPr>
                <w:webHidden/>
              </w:rPr>
              <w:tab/>
            </w:r>
            <w:r>
              <w:rPr>
                <w:webHidden/>
              </w:rPr>
              <w:fldChar w:fldCharType="begin"/>
            </w:r>
            <w:r>
              <w:rPr>
                <w:webHidden/>
              </w:rPr>
              <w:instrText xml:space="preserve"> PAGEREF _Toc212574330 \h </w:instrText>
            </w:r>
            <w:r>
              <w:rPr>
                <w:webHidden/>
              </w:rPr>
            </w:r>
            <w:r>
              <w:rPr>
                <w:webHidden/>
              </w:rPr>
              <w:fldChar w:fldCharType="separate"/>
            </w:r>
            <w:r>
              <w:rPr>
                <w:webHidden/>
              </w:rPr>
              <w:t>36</w:t>
            </w:r>
            <w:r>
              <w:rPr>
                <w:webHidden/>
              </w:rPr>
              <w:fldChar w:fldCharType="end"/>
            </w:r>
          </w:hyperlink>
        </w:p>
        <w:p w14:paraId="06DEC012" w14:textId="4294A5AA" w:rsidR="00821A20" w:rsidRDefault="00821A20">
          <w:pPr>
            <w:pStyle w:val="TOC2"/>
            <w:rPr>
              <w:rFonts w:eastAsiaTheme="minorEastAsia" w:cstheme="minorBidi"/>
              <w:kern w:val="2"/>
              <w:sz w:val="24"/>
              <w:szCs w:val="24"/>
              <w:lang w:val="en-US"/>
              <w14:ligatures w14:val="standardContextual"/>
            </w:rPr>
          </w:pPr>
          <w:hyperlink w:anchor="_Toc212574331" w:history="1">
            <w:r w:rsidRPr="000B0B0C">
              <w:rPr>
                <w:rStyle w:val="Hyperlink"/>
              </w:rPr>
              <w:t>2.F</w:t>
            </w:r>
            <w:r>
              <w:rPr>
                <w:rFonts w:eastAsiaTheme="minorEastAsia" w:cstheme="minorBidi"/>
                <w:kern w:val="2"/>
                <w:sz w:val="24"/>
                <w:szCs w:val="24"/>
                <w:lang w:val="en-US"/>
                <w14:ligatures w14:val="standardContextual"/>
              </w:rPr>
              <w:tab/>
            </w:r>
            <w:r w:rsidRPr="000B0B0C">
              <w:rPr>
                <w:rStyle w:val="Hyperlink"/>
              </w:rPr>
              <w:t>Expenditure by Programme Classification</w:t>
            </w:r>
            <w:r>
              <w:rPr>
                <w:webHidden/>
              </w:rPr>
              <w:tab/>
            </w:r>
            <w:r>
              <w:rPr>
                <w:webHidden/>
              </w:rPr>
              <w:fldChar w:fldCharType="begin"/>
            </w:r>
            <w:r>
              <w:rPr>
                <w:webHidden/>
              </w:rPr>
              <w:instrText xml:space="preserve"> PAGEREF _Toc212574331 \h </w:instrText>
            </w:r>
            <w:r>
              <w:rPr>
                <w:webHidden/>
              </w:rPr>
            </w:r>
            <w:r>
              <w:rPr>
                <w:webHidden/>
              </w:rPr>
              <w:fldChar w:fldCharType="separate"/>
            </w:r>
            <w:r>
              <w:rPr>
                <w:webHidden/>
              </w:rPr>
              <w:t>47</w:t>
            </w:r>
            <w:r>
              <w:rPr>
                <w:webHidden/>
              </w:rPr>
              <w:fldChar w:fldCharType="end"/>
            </w:r>
          </w:hyperlink>
        </w:p>
        <w:p w14:paraId="2A7B1575" w14:textId="4A555752" w:rsidR="00821A20" w:rsidRDefault="00821A20">
          <w:pPr>
            <w:pStyle w:val="TOC1"/>
            <w:rPr>
              <w:kern w:val="2"/>
              <w:sz w:val="24"/>
              <w:szCs w:val="24"/>
              <w:lang w:val="en-US" w:eastAsia="en-US"/>
              <w14:ligatures w14:val="standardContextual"/>
            </w:rPr>
          </w:pPr>
          <w:hyperlink w:anchor="_Toc212574332" w:history="1">
            <w:r w:rsidRPr="000B0B0C">
              <w:rPr>
                <w:rStyle w:val="Hyperlink"/>
              </w:rPr>
              <w:t>3</w:t>
            </w:r>
            <w:r>
              <w:rPr>
                <w:kern w:val="2"/>
                <w:sz w:val="24"/>
                <w:szCs w:val="24"/>
                <w:lang w:val="en-US" w:eastAsia="en-US"/>
                <w14:ligatures w14:val="standardContextual"/>
              </w:rPr>
              <w:tab/>
            </w:r>
            <w:r w:rsidRPr="000B0B0C">
              <w:rPr>
                <w:rStyle w:val="Hyperlink"/>
              </w:rPr>
              <w:t>Primary Healthcare Budget Performance</w:t>
            </w:r>
            <w:r>
              <w:rPr>
                <w:webHidden/>
              </w:rPr>
              <w:tab/>
            </w:r>
            <w:r>
              <w:rPr>
                <w:webHidden/>
              </w:rPr>
              <w:fldChar w:fldCharType="begin"/>
            </w:r>
            <w:r>
              <w:rPr>
                <w:webHidden/>
              </w:rPr>
              <w:instrText xml:space="preserve"> PAGEREF _Toc212574332 \h </w:instrText>
            </w:r>
            <w:r>
              <w:rPr>
                <w:webHidden/>
              </w:rPr>
            </w:r>
            <w:r>
              <w:rPr>
                <w:webHidden/>
              </w:rPr>
              <w:fldChar w:fldCharType="separate"/>
            </w:r>
            <w:r>
              <w:rPr>
                <w:webHidden/>
              </w:rPr>
              <w:t>55</w:t>
            </w:r>
            <w:r>
              <w:rPr>
                <w:webHidden/>
              </w:rPr>
              <w:fldChar w:fldCharType="end"/>
            </w:r>
          </w:hyperlink>
        </w:p>
        <w:p w14:paraId="4EF2F5B5" w14:textId="7478C662" w:rsidR="00821A20" w:rsidRDefault="00821A20">
          <w:pPr>
            <w:pStyle w:val="TOC2"/>
            <w:rPr>
              <w:rFonts w:eastAsiaTheme="minorEastAsia" w:cstheme="minorBidi"/>
              <w:kern w:val="2"/>
              <w:sz w:val="24"/>
              <w:szCs w:val="24"/>
              <w:lang w:val="en-US"/>
              <w14:ligatures w14:val="standardContextual"/>
            </w:rPr>
          </w:pPr>
          <w:hyperlink w:anchor="_Toc212574333" w:history="1">
            <w:r w:rsidRPr="000B0B0C">
              <w:rPr>
                <w:rStyle w:val="Hyperlink"/>
              </w:rPr>
              <w:t>3.A</w:t>
            </w:r>
            <w:r>
              <w:rPr>
                <w:rFonts w:eastAsiaTheme="minorEastAsia" w:cstheme="minorBidi"/>
                <w:kern w:val="2"/>
                <w:sz w:val="24"/>
                <w:szCs w:val="24"/>
                <w:lang w:val="en-US"/>
                <w14:ligatures w14:val="standardContextual"/>
              </w:rPr>
              <w:tab/>
            </w:r>
            <w:r w:rsidRPr="000B0B0C">
              <w:rPr>
                <w:rStyle w:val="Hyperlink"/>
              </w:rPr>
              <w:t>Overview</w:t>
            </w:r>
            <w:r>
              <w:rPr>
                <w:webHidden/>
              </w:rPr>
              <w:tab/>
            </w:r>
            <w:r>
              <w:rPr>
                <w:webHidden/>
              </w:rPr>
              <w:fldChar w:fldCharType="begin"/>
            </w:r>
            <w:r>
              <w:rPr>
                <w:webHidden/>
              </w:rPr>
              <w:instrText xml:space="preserve"> PAGEREF _Toc212574333 \h </w:instrText>
            </w:r>
            <w:r>
              <w:rPr>
                <w:webHidden/>
              </w:rPr>
            </w:r>
            <w:r>
              <w:rPr>
                <w:webHidden/>
              </w:rPr>
              <w:fldChar w:fldCharType="separate"/>
            </w:r>
            <w:r>
              <w:rPr>
                <w:webHidden/>
              </w:rPr>
              <w:t>55</w:t>
            </w:r>
            <w:r>
              <w:rPr>
                <w:webHidden/>
              </w:rPr>
              <w:fldChar w:fldCharType="end"/>
            </w:r>
          </w:hyperlink>
        </w:p>
        <w:p w14:paraId="59C8F02D" w14:textId="66164683" w:rsidR="00821A20" w:rsidRDefault="00821A20">
          <w:pPr>
            <w:pStyle w:val="TOC2"/>
            <w:rPr>
              <w:rFonts w:eastAsiaTheme="minorEastAsia" w:cstheme="minorBidi"/>
              <w:kern w:val="2"/>
              <w:sz w:val="24"/>
              <w:szCs w:val="24"/>
              <w:lang w:val="en-US"/>
              <w14:ligatures w14:val="standardContextual"/>
            </w:rPr>
          </w:pPr>
          <w:hyperlink w:anchor="_Toc212574334" w:history="1">
            <w:r w:rsidRPr="000B0B0C">
              <w:rPr>
                <w:rStyle w:val="Hyperlink"/>
              </w:rPr>
              <w:t>3.B</w:t>
            </w:r>
            <w:r>
              <w:rPr>
                <w:rFonts w:eastAsiaTheme="minorEastAsia" w:cstheme="minorBidi"/>
                <w:kern w:val="2"/>
                <w:sz w:val="24"/>
                <w:szCs w:val="24"/>
                <w:lang w:val="en-US"/>
                <w14:ligatures w14:val="standardContextual"/>
              </w:rPr>
              <w:tab/>
            </w:r>
            <w:r w:rsidRPr="000B0B0C">
              <w:rPr>
                <w:rStyle w:val="Hyperlink"/>
              </w:rPr>
              <w:t>Budget Implementation Reports by NCOA Segment</w:t>
            </w:r>
            <w:r>
              <w:rPr>
                <w:webHidden/>
              </w:rPr>
              <w:tab/>
            </w:r>
            <w:r>
              <w:rPr>
                <w:webHidden/>
              </w:rPr>
              <w:fldChar w:fldCharType="begin"/>
            </w:r>
            <w:r>
              <w:rPr>
                <w:webHidden/>
              </w:rPr>
              <w:instrText xml:space="preserve"> PAGEREF _Toc212574334 \h </w:instrText>
            </w:r>
            <w:r>
              <w:rPr>
                <w:webHidden/>
              </w:rPr>
            </w:r>
            <w:r>
              <w:rPr>
                <w:webHidden/>
              </w:rPr>
              <w:fldChar w:fldCharType="separate"/>
            </w:r>
            <w:r>
              <w:rPr>
                <w:webHidden/>
              </w:rPr>
              <w:t>56</w:t>
            </w:r>
            <w:r>
              <w:rPr>
                <w:webHidden/>
              </w:rPr>
              <w:fldChar w:fldCharType="end"/>
            </w:r>
          </w:hyperlink>
        </w:p>
        <w:p w14:paraId="0CB2DCDF" w14:textId="2095563D" w:rsidR="00821A20" w:rsidRDefault="00821A20">
          <w:pPr>
            <w:pStyle w:val="TOC2"/>
            <w:rPr>
              <w:rFonts w:eastAsiaTheme="minorEastAsia" w:cstheme="minorBidi"/>
              <w:kern w:val="2"/>
              <w:sz w:val="24"/>
              <w:szCs w:val="24"/>
              <w:lang w:val="en-US"/>
              <w14:ligatures w14:val="standardContextual"/>
            </w:rPr>
          </w:pPr>
          <w:hyperlink w:anchor="_Toc212574335" w:history="1">
            <w:r w:rsidRPr="000B0B0C">
              <w:rPr>
                <w:rStyle w:val="Hyperlink"/>
              </w:rPr>
              <w:t>3.C</w:t>
            </w:r>
            <w:r>
              <w:rPr>
                <w:rFonts w:eastAsiaTheme="minorEastAsia" w:cstheme="minorBidi"/>
                <w:kern w:val="2"/>
                <w:sz w:val="24"/>
                <w:szCs w:val="24"/>
                <w:lang w:val="en-US"/>
                <w14:ligatures w14:val="standardContextual"/>
              </w:rPr>
              <w:tab/>
            </w:r>
            <w:r w:rsidRPr="000B0B0C">
              <w:rPr>
                <w:rStyle w:val="Hyperlink"/>
              </w:rPr>
              <w:t>Primary Healthcare Capital Expenditure by Project</w:t>
            </w:r>
            <w:r>
              <w:rPr>
                <w:webHidden/>
              </w:rPr>
              <w:tab/>
            </w:r>
            <w:r>
              <w:rPr>
                <w:webHidden/>
              </w:rPr>
              <w:fldChar w:fldCharType="begin"/>
            </w:r>
            <w:r>
              <w:rPr>
                <w:webHidden/>
              </w:rPr>
              <w:instrText xml:space="preserve"> PAGEREF _Toc212574335 \h </w:instrText>
            </w:r>
            <w:r>
              <w:rPr>
                <w:webHidden/>
              </w:rPr>
            </w:r>
            <w:r>
              <w:rPr>
                <w:webHidden/>
              </w:rPr>
              <w:fldChar w:fldCharType="separate"/>
            </w:r>
            <w:r>
              <w:rPr>
                <w:webHidden/>
              </w:rPr>
              <w:t>60</w:t>
            </w:r>
            <w:r>
              <w:rPr>
                <w:webHidden/>
              </w:rPr>
              <w:fldChar w:fldCharType="end"/>
            </w:r>
          </w:hyperlink>
        </w:p>
        <w:p w14:paraId="44D0076A" w14:textId="3479E950" w:rsidR="00821A20" w:rsidRDefault="00821A20">
          <w:pPr>
            <w:pStyle w:val="TOC1"/>
            <w:rPr>
              <w:kern w:val="2"/>
              <w:sz w:val="24"/>
              <w:szCs w:val="24"/>
              <w:lang w:val="en-US" w:eastAsia="en-US"/>
              <w14:ligatures w14:val="standardContextual"/>
            </w:rPr>
          </w:pPr>
          <w:hyperlink w:anchor="_Toc212574336" w:history="1">
            <w:r w:rsidRPr="000B0B0C">
              <w:rPr>
                <w:rStyle w:val="Hyperlink"/>
              </w:rPr>
              <w:t>4</w:t>
            </w:r>
            <w:r>
              <w:rPr>
                <w:kern w:val="2"/>
                <w:sz w:val="24"/>
                <w:szCs w:val="24"/>
                <w:lang w:val="en-US" w:eastAsia="en-US"/>
                <w14:ligatures w14:val="standardContextual"/>
              </w:rPr>
              <w:tab/>
            </w:r>
            <w:r w:rsidRPr="000B0B0C">
              <w:rPr>
                <w:rStyle w:val="Hyperlink"/>
              </w:rPr>
              <w:t>Basic Education Budget Performance</w:t>
            </w:r>
            <w:r>
              <w:rPr>
                <w:webHidden/>
              </w:rPr>
              <w:tab/>
            </w:r>
            <w:r>
              <w:rPr>
                <w:webHidden/>
              </w:rPr>
              <w:fldChar w:fldCharType="begin"/>
            </w:r>
            <w:r>
              <w:rPr>
                <w:webHidden/>
              </w:rPr>
              <w:instrText xml:space="preserve"> PAGEREF _Toc212574336 \h </w:instrText>
            </w:r>
            <w:r>
              <w:rPr>
                <w:webHidden/>
              </w:rPr>
            </w:r>
            <w:r>
              <w:rPr>
                <w:webHidden/>
              </w:rPr>
              <w:fldChar w:fldCharType="separate"/>
            </w:r>
            <w:r>
              <w:rPr>
                <w:webHidden/>
              </w:rPr>
              <w:t>61</w:t>
            </w:r>
            <w:r>
              <w:rPr>
                <w:webHidden/>
              </w:rPr>
              <w:fldChar w:fldCharType="end"/>
            </w:r>
          </w:hyperlink>
        </w:p>
        <w:p w14:paraId="7BB95462" w14:textId="2CBC355A" w:rsidR="00821A20" w:rsidRDefault="00821A20">
          <w:pPr>
            <w:pStyle w:val="TOC2"/>
            <w:rPr>
              <w:rFonts w:eastAsiaTheme="minorEastAsia" w:cstheme="minorBidi"/>
              <w:kern w:val="2"/>
              <w:sz w:val="24"/>
              <w:szCs w:val="24"/>
              <w:lang w:val="en-US"/>
              <w14:ligatures w14:val="standardContextual"/>
            </w:rPr>
          </w:pPr>
          <w:hyperlink w:anchor="_Toc212574337" w:history="1">
            <w:r w:rsidRPr="000B0B0C">
              <w:rPr>
                <w:rStyle w:val="Hyperlink"/>
              </w:rPr>
              <w:t>4.A</w:t>
            </w:r>
            <w:r>
              <w:rPr>
                <w:rFonts w:eastAsiaTheme="minorEastAsia" w:cstheme="minorBidi"/>
                <w:kern w:val="2"/>
                <w:sz w:val="24"/>
                <w:szCs w:val="24"/>
                <w:lang w:val="en-US"/>
                <w14:ligatures w14:val="standardContextual"/>
              </w:rPr>
              <w:tab/>
            </w:r>
            <w:r w:rsidRPr="000B0B0C">
              <w:rPr>
                <w:rStyle w:val="Hyperlink"/>
              </w:rPr>
              <w:t>Overview</w:t>
            </w:r>
            <w:r>
              <w:rPr>
                <w:webHidden/>
              </w:rPr>
              <w:tab/>
            </w:r>
            <w:r>
              <w:rPr>
                <w:webHidden/>
              </w:rPr>
              <w:fldChar w:fldCharType="begin"/>
            </w:r>
            <w:r>
              <w:rPr>
                <w:webHidden/>
              </w:rPr>
              <w:instrText xml:space="preserve"> PAGEREF _Toc212574337 \h </w:instrText>
            </w:r>
            <w:r>
              <w:rPr>
                <w:webHidden/>
              </w:rPr>
            </w:r>
            <w:r>
              <w:rPr>
                <w:webHidden/>
              </w:rPr>
              <w:fldChar w:fldCharType="separate"/>
            </w:r>
            <w:r>
              <w:rPr>
                <w:webHidden/>
              </w:rPr>
              <w:t>61</w:t>
            </w:r>
            <w:r>
              <w:rPr>
                <w:webHidden/>
              </w:rPr>
              <w:fldChar w:fldCharType="end"/>
            </w:r>
          </w:hyperlink>
        </w:p>
        <w:p w14:paraId="0FE71C81" w14:textId="79C1FB6C" w:rsidR="00821A20" w:rsidRDefault="00821A20">
          <w:pPr>
            <w:pStyle w:val="TOC2"/>
            <w:rPr>
              <w:rFonts w:eastAsiaTheme="minorEastAsia" w:cstheme="minorBidi"/>
              <w:kern w:val="2"/>
              <w:sz w:val="24"/>
              <w:szCs w:val="24"/>
              <w:lang w:val="en-US"/>
              <w14:ligatures w14:val="standardContextual"/>
            </w:rPr>
          </w:pPr>
          <w:hyperlink w:anchor="_Toc212574338" w:history="1">
            <w:r w:rsidRPr="000B0B0C">
              <w:rPr>
                <w:rStyle w:val="Hyperlink"/>
              </w:rPr>
              <w:t>4.B</w:t>
            </w:r>
            <w:r>
              <w:rPr>
                <w:rFonts w:eastAsiaTheme="minorEastAsia" w:cstheme="minorBidi"/>
                <w:kern w:val="2"/>
                <w:sz w:val="24"/>
                <w:szCs w:val="24"/>
                <w:lang w:val="en-US"/>
                <w14:ligatures w14:val="standardContextual"/>
              </w:rPr>
              <w:tab/>
            </w:r>
            <w:r w:rsidRPr="000B0B0C">
              <w:rPr>
                <w:rStyle w:val="Hyperlink"/>
              </w:rPr>
              <w:t>Budget Implementation Reports by NCOA Segment</w:t>
            </w:r>
            <w:r>
              <w:rPr>
                <w:webHidden/>
              </w:rPr>
              <w:tab/>
            </w:r>
            <w:r>
              <w:rPr>
                <w:webHidden/>
              </w:rPr>
              <w:fldChar w:fldCharType="begin"/>
            </w:r>
            <w:r>
              <w:rPr>
                <w:webHidden/>
              </w:rPr>
              <w:instrText xml:space="preserve"> PAGEREF _Toc212574338 \h </w:instrText>
            </w:r>
            <w:r>
              <w:rPr>
                <w:webHidden/>
              </w:rPr>
            </w:r>
            <w:r>
              <w:rPr>
                <w:webHidden/>
              </w:rPr>
              <w:fldChar w:fldCharType="separate"/>
            </w:r>
            <w:r>
              <w:rPr>
                <w:webHidden/>
              </w:rPr>
              <w:t>62</w:t>
            </w:r>
            <w:r>
              <w:rPr>
                <w:webHidden/>
              </w:rPr>
              <w:fldChar w:fldCharType="end"/>
            </w:r>
          </w:hyperlink>
        </w:p>
        <w:p w14:paraId="303D3FBB" w14:textId="5D184E66" w:rsidR="00821A20" w:rsidRDefault="00821A20">
          <w:pPr>
            <w:pStyle w:val="TOC2"/>
            <w:rPr>
              <w:rFonts w:eastAsiaTheme="minorEastAsia" w:cstheme="minorBidi"/>
              <w:kern w:val="2"/>
              <w:sz w:val="24"/>
              <w:szCs w:val="24"/>
              <w:lang w:val="en-US"/>
              <w14:ligatures w14:val="standardContextual"/>
            </w:rPr>
          </w:pPr>
          <w:hyperlink w:anchor="_Toc212574339" w:history="1">
            <w:r w:rsidRPr="000B0B0C">
              <w:rPr>
                <w:rStyle w:val="Hyperlink"/>
              </w:rPr>
              <w:t>4.C</w:t>
            </w:r>
            <w:r>
              <w:rPr>
                <w:rFonts w:eastAsiaTheme="minorEastAsia" w:cstheme="minorBidi"/>
                <w:kern w:val="2"/>
                <w:sz w:val="24"/>
                <w:szCs w:val="24"/>
                <w:lang w:val="en-US"/>
                <w14:ligatures w14:val="standardContextual"/>
              </w:rPr>
              <w:tab/>
            </w:r>
            <w:r w:rsidRPr="000B0B0C">
              <w:rPr>
                <w:rStyle w:val="Hyperlink"/>
              </w:rPr>
              <w:t>Basic Education Capital Expenditure by Project</w:t>
            </w:r>
            <w:r>
              <w:rPr>
                <w:webHidden/>
              </w:rPr>
              <w:tab/>
            </w:r>
            <w:r>
              <w:rPr>
                <w:webHidden/>
              </w:rPr>
              <w:fldChar w:fldCharType="begin"/>
            </w:r>
            <w:r>
              <w:rPr>
                <w:webHidden/>
              </w:rPr>
              <w:instrText xml:space="preserve"> PAGEREF _Toc212574339 \h </w:instrText>
            </w:r>
            <w:r>
              <w:rPr>
                <w:webHidden/>
              </w:rPr>
            </w:r>
            <w:r>
              <w:rPr>
                <w:webHidden/>
              </w:rPr>
              <w:fldChar w:fldCharType="separate"/>
            </w:r>
            <w:r>
              <w:rPr>
                <w:webHidden/>
              </w:rPr>
              <w:t>65</w:t>
            </w:r>
            <w:r>
              <w:rPr>
                <w:webHidden/>
              </w:rPr>
              <w:fldChar w:fldCharType="end"/>
            </w:r>
          </w:hyperlink>
        </w:p>
        <w:p w14:paraId="5D1CFE36" w14:textId="0E996559" w:rsidR="00C7361E" w:rsidRPr="00290819" w:rsidRDefault="00C7361E">
          <w:r w:rsidRPr="00E931B6">
            <w:rPr>
              <w:b/>
              <w:bCs/>
            </w:rPr>
            <w:fldChar w:fldCharType="end"/>
          </w:r>
        </w:p>
      </w:sdtContent>
    </w:sdt>
    <w:p w14:paraId="0ACD8CB0" w14:textId="77777777" w:rsidR="00F717C1" w:rsidRPr="00290819" w:rsidRDefault="00F717C1" w:rsidP="00494579">
      <w:pPr>
        <w:pStyle w:val="TableofFigures"/>
        <w:tabs>
          <w:tab w:val="right" w:leader="dot" w:pos="9628"/>
        </w:tabs>
        <w:rPr>
          <w:b/>
          <w:bCs/>
          <w:sz w:val="28"/>
          <w:szCs w:val="28"/>
        </w:rPr>
      </w:pPr>
    </w:p>
    <w:p w14:paraId="6B2F6D46" w14:textId="38009E81" w:rsidR="00494579" w:rsidRPr="00290819" w:rsidRDefault="00494579" w:rsidP="00494579">
      <w:pPr>
        <w:pStyle w:val="TableofFigures"/>
        <w:tabs>
          <w:tab w:val="right" w:leader="dot" w:pos="9628"/>
        </w:tabs>
        <w:rPr>
          <w:b/>
          <w:bCs/>
          <w:sz w:val="28"/>
          <w:szCs w:val="28"/>
        </w:rPr>
      </w:pPr>
      <w:r w:rsidRPr="00290819">
        <w:rPr>
          <w:b/>
          <w:bCs/>
          <w:sz w:val="28"/>
          <w:szCs w:val="28"/>
        </w:rPr>
        <w:t>List of Graphical Presentations</w:t>
      </w:r>
    </w:p>
    <w:p w14:paraId="21C94281" w14:textId="74D8D79E" w:rsidR="00821A20" w:rsidRDefault="00494579">
      <w:pPr>
        <w:pStyle w:val="TableofFigures"/>
        <w:tabs>
          <w:tab w:val="right" w:leader="dot" w:pos="9628"/>
        </w:tabs>
        <w:rPr>
          <w:rFonts w:eastAsiaTheme="minorEastAsia" w:cstheme="minorBidi"/>
          <w:noProof/>
          <w:kern w:val="2"/>
          <w:sz w:val="24"/>
          <w:lang w:val="en-US" w:eastAsia="en-US"/>
          <w14:ligatures w14:val="standardContextual"/>
        </w:rPr>
      </w:pPr>
      <w:r w:rsidRPr="00290819">
        <w:fldChar w:fldCharType="begin"/>
      </w:r>
      <w:r w:rsidRPr="00290819">
        <w:instrText xml:space="preserve"> TOC \h \z \c "Figure" </w:instrText>
      </w:r>
      <w:r w:rsidRPr="00290819">
        <w:fldChar w:fldCharType="separate"/>
      </w:r>
      <w:hyperlink w:anchor="_Toc212574365" w:history="1">
        <w:r w:rsidR="00821A20" w:rsidRPr="00103F38">
          <w:rPr>
            <w:rStyle w:val="Hyperlink"/>
            <w:noProof/>
          </w:rPr>
          <w:t>Figure 1: Fiscal Performance Overview for Quarter</w:t>
        </w:r>
        <w:r w:rsidR="00821A20">
          <w:rPr>
            <w:noProof/>
            <w:webHidden/>
          </w:rPr>
          <w:tab/>
        </w:r>
        <w:r w:rsidR="00821A20">
          <w:rPr>
            <w:noProof/>
            <w:webHidden/>
          </w:rPr>
          <w:fldChar w:fldCharType="begin"/>
        </w:r>
        <w:r w:rsidR="00821A20">
          <w:rPr>
            <w:noProof/>
            <w:webHidden/>
          </w:rPr>
          <w:instrText xml:space="preserve"> PAGEREF _Toc212574365 \h </w:instrText>
        </w:r>
        <w:r w:rsidR="00821A20">
          <w:rPr>
            <w:noProof/>
            <w:webHidden/>
          </w:rPr>
        </w:r>
        <w:r w:rsidR="00821A20">
          <w:rPr>
            <w:noProof/>
            <w:webHidden/>
          </w:rPr>
          <w:fldChar w:fldCharType="separate"/>
        </w:r>
        <w:r w:rsidR="00821A20">
          <w:rPr>
            <w:noProof/>
            <w:webHidden/>
          </w:rPr>
          <w:t>7</w:t>
        </w:r>
        <w:r w:rsidR="00821A20">
          <w:rPr>
            <w:noProof/>
            <w:webHidden/>
          </w:rPr>
          <w:fldChar w:fldCharType="end"/>
        </w:r>
      </w:hyperlink>
    </w:p>
    <w:p w14:paraId="410904E3" w14:textId="27FB03DD" w:rsidR="00821A20" w:rsidRDefault="00821A20">
      <w:pPr>
        <w:pStyle w:val="TableofFigures"/>
        <w:tabs>
          <w:tab w:val="right" w:leader="dot" w:pos="9628"/>
        </w:tabs>
        <w:rPr>
          <w:rFonts w:eastAsiaTheme="minorEastAsia" w:cstheme="minorBidi"/>
          <w:noProof/>
          <w:kern w:val="2"/>
          <w:sz w:val="24"/>
          <w:lang w:val="en-US" w:eastAsia="en-US"/>
          <w14:ligatures w14:val="standardContextual"/>
        </w:rPr>
      </w:pPr>
      <w:hyperlink w:anchor="_Toc212574366" w:history="1">
        <w:r w:rsidRPr="00103F38">
          <w:rPr>
            <w:rStyle w:val="Hyperlink"/>
            <w:noProof/>
          </w:rPr>
          <w:t>Figure 2: Fiscal Performance Overview Year to Date</w:t>
        </w:r>
        <w:r>
          <w:rPr>
            <w:noProof/>
            <w:webHidden/>
          </w:rPr>
          <w:tab/>
        </w:r>
        <w:r>
          <w:rPr>
            <w:noProof/>
            <w:webHidden/>
          </w:rPr>
          <w:fldChar w:fldCharType="begin"/>
        </w:r>
        <w:r>
          <w:rPr>
            <w:noProof/>
            <w:webHidden/>
          </w:rPr>
          <w:instrText xml:space="preserve"> PAGEREF _Toc212574366 \h </w:instrText>
        </w:r>
        <w:r>
          <w:rPr>
            <w:noProof/>
            <w:webHidden/>
          </w:rPr>
        </w:r>
        <w:r>
          <w:rPr>
            <w:noProof/>
            <w:webHidden/>
          </w:rPr>
          <w:fldChar w:fldCharType="separate"/>
        </w:r>
        <w:r>
          <w:rPr>
            <w:noProof/>
            <w:webHidden/>
          </w:rPr>
          <w:t>8</w:t>
        </w:r>
        <w:r>
          <w:rPr>
            <w:noProof/>
            <w:webHidden/>
          </w:rPr>
          <w:fldChar w:fldCharType="end"/>
        </w:r>
      </w:hyperlink>
    </w:p>
    <w:p w14:paraId="120D50E2" w14:textId="3FE9AFE9" w:rsidR="00821A20" w:rsidRDefault="00821A20">
      <w:pPr>
        <w:pStyle w:val="TableofFigures"/>
        <w:tabs>
          <w:tab w:val="right" w:leader="dot" w:pos="9628"/>
        </w:tabs>
        <w:rPr>
          <w:rFonts w:eastAsiaTheme="minorEastAsia" w:cstheme="minorBidi"/>
          <w:noProof/>
          <w:kern w:val="2"/>
          <w:sz w:val="24"/>
          <w:lang w:val="en-US" w:eastAsia="en-US"/>
          <w14:ligatures w14:val="standardContextual"/>
        </w:rPr>
      </w:pPr>
      <w:hyperlink w:anchor="_Toc212574367" w:history="1">
        <w:r w:rsidRPr="00103F38">
          <w:rPr>
            <w:rStyle w:val="Hyperlink"/>
            <w:noProof/>
          </w:rPr>
          <w:t>Figure 3: Summary of Primary Health Care Budget Performance for Quarter and Year to Date</w:t>
        </w:r>
        <w:r>
          <w:rPr>
            <w:noProof/>
            <w:webHidden/>
          </w:rPr>
          <w:tab/>
        </w:r>
        <w:r>
          <w:rPr>
            <w:noProof/>
            <w:webHidden/>
          </w:rPr>
          <w:fldChar w:fldCharType="begin"/>
        </w:r>
        <w:r>
          <w:rPr>
            <w:noProof/>
            <w:webHidden/>
          </w:rPr>
          <w:instrText xml:space="preserve"> PAGEREF _Toc212574367 \h </w:instrText>
        </w:r>
        <w:r>
          <w:rPr>
            <w:noProof/>
            <w:webHidden/>
          </w:rPr>
        </w:r>
        <w:r>
          <w:rPr>
            <w:noProof/>
            <w:webHidden/>
          </w:rPr>
          <w:fldChar w:fldCharType="separate"/>
        </w:r>
        <w:r>
          <w:rPr>
            <w:noProof/>
            <w:webHidden/>
          </w:rPr>
          <w:t>55</w:t>
        </w:r>
        <w:r>
          <w:rPr>
            <w:noProof/>
            <w:webHidden/>
          </w:rPr>
          <w:fldChar w:fldCharType="end"/>
        </w:r>
      </w:hyperlink>
    </w:p>
    <w:p w14:paraId="23E4AE78" w14:textId="565377D5" w:rsidR="00821A20" w:rsidRDefault="00821A20">
      <w:pPr>
        <w:pStyle w:val="TableofFigures"/>
        <w:tabs>
          <w:tab w:val="right" w:leader="dot" w:pos="9628"/>
        </w:tabs>
        <w:rPr>
          <w:rFonts w:eastAsiaTheme="minorEastAsia" w:cstheme="minorBidi"/>
          <w:noProof/>
          <w:kern w:val="2"/>
          <w:sz w:val="24"/>
          <w:lang w:val="en-US" w:eastAsia="en-US"/>
          <w14:ligatures w14:val="standardContextual"/>
        </w:rPr>
      </w:pPr>
      <w:hyperlink w:anchor="_Toc212574368" w:history="1">
        <w:r w:rsidRPr="00103F38">
          <w:rPr>
            <w:rStyle w:val="Hyperlink"/>
            <w:noProof/>
          </w:rPr>
          <w:t>Figure 4: Summary of Basic Education Budget Performance Year to Date</w:t>
        </w:r>
        <w:r>
          <w:rPr>
            <w:noProof/>
            <w:webHidden/>
          </w:rPr>
          <w:tab/>
        </w:r>
        <w:r>
          <w:rPr>
            <w:noProof/>
            <w:webHidden/>
          </w:rPr>
          <w:fldChar w:fldCharType="begin"/>
        </w:r>
        <w:r>
          <w:rPr>
            <w:noProof/>
            <w:webHidden/>
          </w:rPr>
          <w:instrText xml:space="preserve"> PAGEREF _Toc212574368 \h </w:instrText>
        </w:r>
        <w:r>
          <w:rPr>
            <w:noProof/>
            <w:webHidden/>
          </w:rPr>
        </w:r>
        <w:r>
          <w:rPr>
            <w:noProof/>
            <w:webHidden/>
          </w:rPr>
          <w:fldChar w:fldCharType="separate"/>
        </w:r>
        <w:r>
          <w:rPr>
            <w:noProof/>
            <w:webHidden/>
          </w:rPr>
          <w:t>61</w:t>
        </w:r>
        <w:r>
          <w:rPr>
            <w:noProof/>
            <w:webHidden/>
          </w:rPr>
          <w:fldChar w:fldCharType="end"/>
        </w:r>
      </w:hyperlink>
    </w:p>
    <w:p w14:paraId="45999056" w14:textId="71C24722" w:rsidR="00C7361E" w:rsidRPr="00290819" w:rsidRDefault="00494579" w:rsidP="00494579">
      <w:pPr>
        <w:pStyle w:val="TableofFigures"/>
        <w:tabs>
          <w:tab w:val="right" w:leader="dot" w:pos="9628"/>
        </w:tabs>
        <w:rPr>
          <w:b/>
          <w:bCs/>
        </w:rPr>
      </w:pPr>
      <w:r w:rsidRPr="00290819">
        <w:fldChar w:fldCharType="end"/>
      </w:r>
    </w:p>
    <w:p w14:paraId="3D011469" w14:textId="77777777" w:rsidR="004A426E" w:rsidRPr="00290819" w:rsidRDefault="004A426E">
      <w:pPr>
        <w:spacing w:before="0" w:after="200" w:line="276" w:lineRule="auto"/>
        <w:jc w:val="left"/>
        <w:rPr>
          <w:rFonts w:eastAsia="Times New Roman" w:cs="Times New Roman"/>
          <w:b/>
          <w:bCs/>
          <w:szCs w:val="24"/>
        </w:rPr>
      </w:pPr>
      <w:r w:rsidRPr="00290819">
        <w:rPr>
          <w:b/>
          <w:bCs/>
        </w:rPr>
        <w:br w:type="page"/>
      </w:r>
    </w:p>
    <w:p w14:paraId="41A2388F" w14:textId="214707C0" w:rsidR="00F31602" w:rsidRPr="00290819" w:rsidRDefault="00F31602" w:rsidP="00F31602">
      <w:pPr>
        <w:pStyle w:val="TableofFigures"/>
        <w:tabs>
          <w:tab w:val="right" w:leader="dot" w:pos="9628"/>
        </w:tabs>
        <w:rPr>
          <w:b/>
          <w:bCs/>
          <w:sz w:val="28"/>
          <w:szCs w:val="28"/>
        </w:rPr>
      </w:pPr>
      <w:r w:rsidRPr="00290819">
        <w:rPr>
          <w:b/>
          <w:bCs/>
          <w:sz w:val="28"/>
          <w:szCs w:val="28"/>
        </w:rPr>
        <w:lastRenderedPageBreak/>
        <w:t xml:space="preserve">List of Reports </w:t>
      </w:r>
    </w:p>
    <w:p w14:paraId="2A4389D5" w14:textId="483CF311" w:rsidR="00821A20" w:rsidRDefault="00F31602">
      <w:pPr>
        <w:pStyle w:val="TableofFigures"/>
        <w:tabs>
          <w:tab w:val="right" w:leader="dot" w:pos="9628"/>
        </w:tabs>
        <w:rPr>
          <w:rFonts w:eastAsiaTheme="minorEastAsia" w:cstheme="minorBidi"/>
          <w:noProof/>
          <w:kern w:val="2"/>
          <w:sz w:val="24"/>
          <w:lang w:val="en-US" w:eastAsia="en-US"/>
          <w14:ligatures w14:val="standardContextual"/>
        </w:rPr>
      </w:pPr>
      <w:r w:rsidRPr="00290819">
        <w:fldChar w:fldCharType="begin"/>
      </w:r>
      <w:r w:rsidRPr="00290819">
        <w:instrText xml:space="preserve"> TOC \h \z \c "Table" </w:instrText>
      </w:r>
      <w:r w:rsidRPr="00290819">
        <w:fldChar w:fldCharType="separate"/>
      </w:r>
      <w:hyperlink w:anchor="_Toc212574380" w:history="1">
        <w:r w:rsidR="00821A20" w:rsidRPr="00A61830">
          <w:rPr>
            <w:rStyle w:val="Hyperlink"/>
            <w:noProof/>
          </w:rPr>
          <w:t>Table 1: Budget Implementation Summary</w:t>
        </w:r>
        <w:r w:rsidR="00821A20">
          <w:rPr>
            <w:noProof/>
            <w:webHidden/>
          </w:rPr>
          <w:tab/>
        </w:r>
        <w:r w:rsidR="00821A20">
          <w:rPr>
            <w:noProof/>
            <w:webHidden/>
          </w:rPr>
          <w:fldChar w:fldCharType="begin"/>
        </w:r>
        <w:r w:rsidR="00821A20">
          <w:rPr>
            <w:noProof/>
            <w:webHidden/>
          </w:rPr>
          <w:instrText xml:space="preserve"> PAGEREF _Toc212574380 \h </w:instrText>
        </w:r>
        <w:r w:rsidR="00821A20">
          <w:rPr>
            <w:noProof/>
            <w:webHidden/>
          </w:rPr>
        </w:r>
        <w:r w:rsidR="00821A20">
          <w:rPr>
            <w:noProof/>
            <w:webHidden/>
          </w:rPr>
          <w:fldChar w:fldCharType="separate"/>
        </w:r>
        <w:r w:rsidR="00821A20">
          <w:rPr>
            <w:noProof/>
            <w:webHidden/>
          </w:rPr>
          <w:t>10</w:t>
        </w:r>
        <w:r w:rsidR="00821A20">
          <w:rPr>
            <w:noProof/>
            <w:webHidden/>
          </w:rPr>
          <w:fldChar w:fldCharType="end"/>
        </w:r>
      </w:hyperlink>
    </w:p>
    <w:p w14:paraId="7C0B8831" w14:textId="3AE91CB3" w:rsidR="00821A20" w:rsidRDefault="00821A20">
      <w:pPr>
        <w:pStyle w:val="TableofFigures"/>
        <w:tabs>
          <w:tab w:val="right" w:leader="dot" w:pos="9628"/>
        </w:tabs>
        <w:rPr>
          <w:rFonts w:eastAsiaTheme="minorEastAsia" w:cstheme="minorBidi"/>
          <w:noProof/>
          <w:kern w:val="2"/>
          <w:sz w:val="24"/>
          <w:lang w:val="en-US" w:eastAsia="en-US"/>
          <w14:ligatures w14:val="standardContextual"/>
        </w:rPr>
      </w:pPr>
      <w:hyperlink w:anchor="_Toc212574381" w:history="1">
        <w:r w:rsidRPr="00A61830">
          <w:rPr>
            <w:rStyle w:val="Hyperlink"/>
            <w:noProof/>
          </w:rPr>
          <w:t>Table 2: Total Revenue by Administrative Classification</w:t>
        </w:r>
        <w:r>
          <w:rPr>
            <w:noProof/>
            <w:webHidden/>
          </w:rPr>
          <w:tab/>
        </w:r>
        <w:r>
          <w:rPr>
            <w:noProof/>
            <w:webHidden/>
          </w:rPr>
          <w:fldChar w:fldCharType="begin"/>
        </w:r>
        <w:r>
          <w:rPr>
            <w:noProof/>
            <w:webHidden/>
          </w:rPr>
          <w:instrText xml:space="preserve"> PAGEREF _Toc212574381 \h </w:instrText>
        </w:r>
        <w:r>
          <w:rPr>
            <w:noProof/>
            <w:webHidden/>
          </w:rPr>
        </w:r>
        <w:r>
          <w:rPr>
            <w:noProof/>
            <w:webHidden/>
          </w:rPr>
          <w:fldChar w:fldCharType="separate"/>
        </w:r>
        <w:r>
          <w:rPr>
            <w:noProof/>
            <w:webHidden/>
          </w:rPr>
          <w:t>11</w:t>
        </w:r>
        <w:r>
          <w:rPr>
            <w:noProof/>
            <w:webHidden/>
          </w:rPr>
          <w:fldChar w:fldCharType="end"/>
        </w:r>
      </w:hyperlink>
    </w:p>
    <w:p w14:paraId="6174BB81" w14:textId="175D3628" w:rsidR="00821A20" w:rsidRDefault="00821A20">
      <w:pPr>
        <w:pStyle w:val="TableofFigures"/>
        <w:tabs>
          <w:tab w:val="right" w:leader="dot" w:pos="9628"/>
        </w:tabs>
        <w:rPr>
          <w:rFonts w:eastAsiaTheme="minorEastAsia" w:cstheme="minorBidi"/>
          <w:noProof/>
          <w:kern w:val="2"/>
          <w:sz w:val="24"/>
          <w:lang w:val="en-US" w:eastAsia="en-US"/>
          <w14:ligatures w14:val="standardContextual"/>
        </w:rPr>
      </w:pPr>
      <w:hyperlink w:anchor="_Toc212574382" w:history="1">
        <w:r w:rsidRPr="00A61830">
          <w:rPr>
            <w:rStyle w:val="Hyperlink"/>
            <w:noProof/>
          </w:rPr>
          <w:t>Table 3: Total Revenue by Economic Classification</w:t>
        </w:r>
        <w:r>
          <w:rPr>
            <w:noProof/>
            <w:webHidden/>
          </w:rPr>
          <w:tab/>
        </w:r>
        <w:r>
          <w:rPr>
            <w:noProof/>
            <w:webHidden/>
          </w:rPr>
          <w:fldChar w:fldCharType="begin"/>
        </w:r>
        <w:r>
          <w:rPr>
            <w:noProof/>
            <w:webHidden/>
          </w:rPr>
          <w:instrText xml:space="preserve"> PAGEREF _Toc212574382 \h </w:instrText>
        </w:r>
        <w:r>
          <w:rPr>
            <w:noProof/>
            <w:webHidden/>
          </w:rPr>
        </w:r>
        <w:r>
          <w:rPr>
            <w:noProof/>
            <w:webHidden/>
          </w:rPr>
          <w:fldChar w:fldCharType="separate"/>
        </w:r>
        <w:r>
          <w:rPr>
            <w:noProof/>
            <w:webHidden/>
          </w:rPr>
          <w:t>14</w:t>
        </w:r>
        <w:r>
          <w:rPr>
            <w:noProof/>
            <w:webHidden/>
          </w:rPr>
          <w:fldChar w:fldCharType="end"/>
        </w:r>
      </w:hyperlink>
    </w:p>
    <w:p w14:paraId="564A3FDE" w14:textId="2ABE697C" w:rsidR="00821A20" w:rsidRDefault="00821A20">
      <w:pPr>
        <w:pStyle w:val="TableofFigures"/>
        <w:tabs>
          <w:tab w:val="right" w:leader="dot" w:pos="9628"/>
        </w:tabs>
        <w:rPr>
          <w:rFonts w:eastAsiaTheme="minorEastAsia" w:cstheme="minorBidi"/>
          <w:noProof/>
          <w:kern w:val="2"/>
          <w:sz w:val="24"/>
          <w:lang w:val="en-US" w:eastAsia="en-US"/>
          <w14:ligatures w14:val="standardContextual"/>
        </w:rPr>
      </w:pPr>
      <w:hyperlink w:anchor="_Toc212574383" w:history="1">
        <w:r w:rsidRPr="00A61830">
          <w:rPr>
            <w:rStyle w:val="Hyperlink"/>
            <w:noProof/>
          </w:rPr>
          <w:t>Table 4: Total Expenditure by Administrative Classification</w:t>
        </w:r>
        <w:r>
          <w:rPr>
            <w:noProof/>
            <w:webHidden/>
          </w:rPr>
          <w:tab/>
        </w:r>
        <w:r>
          <w:rPr>
            <w:noProof/>
            <w:webHidden/>
          </w:rPr>
          <w:fldChar w:fldCharType="begin"/>
        </w:r>
        <w:r>
          <w:rPr>
            <w:noProof/>
            <w:webHidden/>
          </w:rPr>
          <w:instrText xml:space="preserve"> PAGEREF _Toc212574383 \h </w:instrText>
        </w:r>
        <w:r>
          <w:rPr>
            <w:noProof/>
            <w:webHidden/>
          </w:rPr>
        </w:r>
        <w:r>
          <w:rPr>
            <w:noProof/>
            <w:webHidden/>
          </w:rPr>
          <w:fldChar w:fldCharType="separate"/>
        </w:r>
        <w:r>
          <w:rPr>
            <w:noProof/>
            <w:webHidden/>
          </w:rPr>
          <w:t>18</w:t>
        </w:r>
        <w:r>
          <w:rPr>
            <w:noProof/>
            <w:webHidden/>
          </w:rPr>
          <w:fldChar w:fldCharType="end"/>
        </w:r>
      </w:hyperlink>
    </w:p>
    <w:p w14:paraId="79811916" w14:textId="19694359" w:rsidR="00821A20" w:rsidRDefault="00821A20">
      <w:pPr>
        <w:pStyle w:val="TableofFigures"/>
        <w:tabs>
          <w:tab w:val="right" w:leader="dot" w:pos="9628"/>
        </w:tabs>
        <w:rPr>
          <w:rFonts w:eastAsiaTheme="minorEastAsia" w:cstheme="minorBidi"/>
          <w:noProof/>
          <w:kern w:val="2"/>
          <w:sz w:val="24"/>
          <w:lang w:val="en-US" w:eastAsia="en-US"/>
          <w14:ligatures w14:val="standardContextual"/>
        </w:rPr>
      </w:pPr>
      <w:hyperlink w:anchor="_Toc212574384" w:history="1">
        <w:r w:rsidRPr="00A61830">
          <w:rPr>
            <w:rStyle w:val="Hyperlink"/>
            <w:noProof/>
          </w:rPr>
          <w:t>Table 5: Personnel Expenditure by Administrative Classification</w:t>
        </w:r>
        <w:r>
          <w:rPr>
            <w:noProof/>
            <w:webHidden/>
          </w:rPr>
          <w:tab/>
        </w:r>
        <w:r>
          <w:rPr>
            <w:noProof/>
            <w:webHidden/>
          </w:rPr>
          <w:fldChar w:fldCharType="begin"/>
        </w:r>
        <w:r>
          <w:rPr>
            <w:noProof/>
            <w:webHidden/>
          </w:rPr>
          <w:instrText xml:space="preserve"> PAGEREF _Toc212574384 \h </w:instrText>
        </w:r>
        <w:r>
          <w:rPr>
            <w:noProof/>
            <w:webHidden/>
          </w:rPr>
        </w:r>
        <w:r>
          <w:rPr>
            <w:noProof/>
            <w:webHidden/>
          </w:rPr>
          <w:fldChar w:fldCharType="separate"/>
        </w:r>
        <w:r>
          <w:rPr>
            <w:noProof/>
            <w:webHidden/>
          </w:rPr>
          <w:t>21</w:t>
        </w:r>
        <w:r>
          <w:rPr>
            <w:noProof/>
            <w:webHidden/>
          </w:rPr>
          <w:fldChar w:fldCharType="end"/>
        </w:r>
      </w:hyperlink>
    </w:p>
    <w:p w14:paraId="68AC6158" w14:textId="78E86D4C" w:rsidR="00821A20" w:rsidRDefault="00821A20">
      <w:pPr>
        <w:pStyle w:val="TableofFigures"/>
        <w:tabs>
          <w:tab w:val="right" w:leader="dot" w:pos="9628"/>
        </w:tabs>
        <w:rPr>
          <w:rFonts w:eastAsiaTheme="minorEastAsia" w:cstheme="minorBidi"/>
          <w:noProof/>
          <w:kern w:val="2"/>
          <w:sz w:val="24"/>
          <w:lang w:val="en-US" w:eastAsia="en-US"/>
          <w14:ligatures w14:val="standardContextual"/>
        </w:rPr>
      </w:pPr>
      <w:hyperlink w:anchor="_Toc212574385" w:history="1">
        <w:r w:rsidRPr="00A61830">
          <w:rPr>
            <w:rStyle w:val="Hyperlink"/>
            <w:noProof/>
          </w:rPr>
          <w:t>Table 6: Overhead Expenditure by Administrative Classification</w:t>
        </w:r>
        <w:r>
          <w:rPr>
            <w:noProof/>
            <w:webHidden/>
          </w:rPr>
          <w:tab/>
        </w:r>
        <w:r>
          <w:rPr>
            <w:noProof/>
            <w:webHidden/>
          </w:rPr>
          <w:fldChar w:fldCharType="begin"/>
        </w:r>
        <w:r>
          <w:rPr>
            <w:noProof/>
            <w:webHidden/>
          </w:rPr>
          <w:instrText xml:space="preserve"> PAGEREF _Toc212574385 \h </w:instrText>
        </w:r>
        <w:r>
          <w:rPr>
            <w:noProof/>
            <w:webHidden/>
          </w:rPr>
        </w:r>
        <w:r>
          <w:rPr>
            <w:noProof/>
            <w:webHidden/>
          </w:rPr>
          <w:fldChar w:fldCharType="separate"/>
        </w:r>
        <w:r>
          <w:rPr>
            <w:noProof/>
            <w:webHidden/>
          </w:rPr>
          <w:t>24</w:t>
        </w:r>
        <w:r>
          <w:rPr>
            <w:noProof/>
            <w:webHidden/>
          </w:rPr>
          <w:fldChar w:fldCharType="end"/>
        </w:r>
      </w:hyperlink>
    </w:p>
    <w:p w14:paraId="381F4CA7" w14:textId="6BEA06B8" w:rsidR="00821A20" w:rsidRDefault="00821A20">
      <w:pPr>
        <w:pStyle w:val="TableofFigures"/>
        <w:tabs>
          <w:tab w:val="right" w:leader="dot" w:pos="9628"/>
        </w:tabs>
        <w:rPr>
          <w:rFonts w:eastAsiaTheme="minorEastAsia" w:cstheme="minorBidi"/>
          <w:noProof/>
          <w:kern w:val="2"/>
          <w:sz w:val="24"/>
          <w:lang w:val="en-US" w:eastAsia="en-US"/>
          <w14:ligatures w14:val="standardContextual"/>
        </w:rPr>
      </w:pPr>
      <w:hyperlink w:anchor="_Toc212574386" w:history="1">
        <w:r w:rsidRPr="00A61830">
          <w:rPr>
            <w:rStyle w:val="Hyperlink"/>
            <w:noProof/>
          </w:rPr>
          <w:t>Table 7: Capital Expenditure by Administrative Classification</w:t>
        </w:r>
        <w:r>
          <w:rPr>
            <w:noProof/>
            <w:webHidden/>
          </w:rPr>
          <w:tab/>
        </w:r>
        <w:r>
          <w:rPr>
            <w:noProof/>
            <w:webHidden/>
          </w:rPr>
          <w:fldChar w:fldCharType="begin"/>
        </w:r>
        <w:r>
          <w:rPr>
            <w:noProof/>
            <w:webHidden/>
          </w:rPr>
          <w:instrText xml:space="preserve"> PAGEREF _Toc212574386 \h </w:instrText>
        </w:r>
        <w:r>
          <w:rPr>
            <w:noProof/>
            <w:webHidden/>
          </w:rPr>
        </w:r>
        <w:r>
          <w:rPr>
            <w:noProof/>
            <w:webHidden/>
          </w:rPr>
          <w:fldChar w:fldCharType="separate"/>
        </w:r>
        <w:r>
          <w:rPr>
            <w:noProof/>
            <w:webHidden/>
          </w:rPr>
          <w:t>27</w:t>
        </w:r>
        <w:r>
          <w:rPr>
            <w:noProof/>
            <w:webHidden/>
          </w:rPr>
          <w:fldChar w:fldCharType="end"/>
        </w:r>
      </w:hyperlink>
    </w:p>
    <w:p w14:paraId="23CC7AC9" w14:textId="79EA59C1" w:rsidR="00821A20" w:rsidRDefault="00821A20">
      <w:pPr>
        <w:pStyle w:val="TableofFigures"/>
        <w:tabs>
          <w:tab w:val="right" w:leader="dot" w:pos="9628"/>
        </w:tabs>
        <w:rPr>
          <w:rFonts w:eastAsiaTheme="minorEastAsia" w:cstheme="minorBidi"/>
          <w:noProof/>
          <w:kern w:val="2"/>
          <w:sz w:val="24"/>
          <w:lang w:val="en-US" w:eastAsia="en-US"/>
          <w14:ligatures w14:val="standardContextual"/>
        </w:rPr>
      </w:pPr>
      <w:hyperlink w:anchor="_Toc212574387" w:history="1">
        <w:r w:rsidRPr="00A61830">
          <w:rPr>
            <w:rStyle w:val="Hyperlink"/>
            <w:noProof/>
          </w:rPr>
          <w:t>Table 8: Other Expenditure by Administrative Classification</w:t>
        </w:r>
        <w:r>
          <w:rPr>
            <w:noProof/>
            <w:webHidden/>
          </w:rPr>
          <w:tab/>
        </w:r>
        <w:r>
          <w:rPr>
            <w:noProof/>
            <w:webHidden/>
          </w:rPr>
          <w:fldChar w:fldCharType="begin"/>
        </w:r>
        <w:r>
          <w:rPr>
            <w:noProof/>
            <w:webHidden/>
          </w:rPr>
          <w:instrText xml:space="preserve"> PAGEREF _Toc212574387 \h </w:instrText>
        </w:r>
        <w:r>
          <w:rPr>
            <w:noProof/>
            <w:webHidden/>
          </w:rPr>
        </w:r>
        <w:r>
          <w:rPr>
            <w:noProof/>
            <w:webHidden/>
          </w:rPr>
          <w:fldChar w:fldCharType="separate"/>
        </w:r>
        <w:r>
          <w:rPr>
            <w:noProof/>
            <w:webHidden/>
          </w:rPr>
          <w:t>30</w:t>
        </w:r>
        <w:r>
          <w:rPr>
            <w:noProof/>
            <w:webHidden/>
          </w:rPr>
          <w:fldChar w:fldCharType="end"/>
        </w:r>
      </w:hyperlink>
    </w:p>
    <w:p w14:paraId="768F3BDF" w14:textId="570AA6FF" w:rsidR="00821A20" w:rsidRDefault="00821A20">
      <w:pPr>
        <w:pStyle w:val="TableofFigures"/>
        <w:tabs>
          <w:tab w:val="right" w:leader="dot" w:pos="9628"/>
        </w:tabs>
        <w:rPr>
          <w:rFonts w:eastAsiaTheme="minorEastAsia" w:cstheme="minorBidi"/>
          <w:noProof/>
          <w:kern w:val="2"/>
          <w:sz w:val="24"/>
          <w:lang w:val="en-US" w:eastAsia="en-US"/>
          <w14:ligatures w14:val="standardContextual"/>
        </w:rPr>
      </w:pPr>
      <w:hyperlink w:anchor="_Toc212574388" w:history="1">
        <w:r w:rsidRPr="00A61830">
          <w:rPr>
            <w:rStyle w:val="Hyperlink"/>
            <w:noProof/>
          </w:rPr>
          <w:t>Table 9: Total Expenditure by Economic Classification</w:t>
        </w:r>
        <w:r>
          <w:rPr>
            <w:noProof/>
            <w:webHidden/>
          </w:rPr>
          <w:tab/>
        </w:r>
        <w:r>
          <w:rPr>
            <w:noProof/>
            <w:webHidden/>
          </w:rPr>
          <w:fldChar w:fldCharType="begin"/>
        </w:r>
        <w:r>
          <w:rPr>
            <w:noProof/>
            <w:webHidden/>
          </w:rPr>
          <w:instrText xml:space="preserve"> PAGEREF _Toc212574388 \h </w:instrText>
        </w:r>
        <w:r>
          <w:rPr>
            <w:noProof/>
            <w:webHidden/>
          </w:rPr>
        </w:r>
        <w:r>
          <w:rPr>
            <w:noProof/>
            <w:webHidden/>
          </w:rPr>
          <w:fldChar w:fldCharType="separate"/>
        </w:r>
        <w:r>
          <w:rPr>
            <w:noProof/>
            <w:webHidden/>
          </w:rPr>
          <w:t>32</w:t>
        </w:r>
        <w:r>
          <w:rPr>
            <w:noProof/>
            <w:webHidden/>
          </w:rPr>
          <w:fldChar w:fldCharType="end"/>
        </w:r>
      </w:hyperlink>
    </w:p>
    <w:p w14:paraId="6FF8C575" w14:textId="1EFEDF9B" w:rsidR="00821A20" w:rsidRDefault="00821A20">
      <w:pPr>
        <w:pStyle w:val="TableofFigures"/>
        <w:tabs>
          <w:tab w:val="right" w:leader="dot" w:pos="9628"/>
        </w:tabs>
        <w:rPr>
          <w:rFonts w:eastAsiaTheme="minorEastAsia" w:cstheme="minorBidi"/>
          <w:noProof/>
          <w:kern w:val="2"/>
          <w:sz w:val="24"/>
          <w:lang w:val="en-US" w:eastAsia="en-US"/>
          <w14:ligatures w14:val="standardContextual"/>
        </w:rPr>
      </w:pPr>
      <w:hyperlink w:anchor="_Toc212574389" w:history="1">
        <w:r w:rsidRPr="00A61830">
          <w:rPr>
            <w:rStyle w:val="Hyperlink"/>
            <w:noProof/>
          </w:rPr>
          <w:t>Table 10: Total Expenditure by Functional Classification</w:t>
        </w:r>
        <w:r>
          <w:rPr>
            <w:noProof/>
            <w:webHidden/>
          </w:rPr>
          <w:tab/>
        </w:r>
        <w:r>
          <w:rPr>
            <w:noProof/>
            <w:webHidden/>
          </w:rPr>
          <w:fldChar w:fldCharType="begin"/>
        </w:r>
        <w:r>
          <w:rPr>
            <w:noProof/>
            <w:webHidden/>
          </w:rPr>
          <w:instrText xml:space="preserve"> PAGEREF _Toc212574389 \h </w:instrText>
        </w:r>
        <w:r>
          <w:rPr>
            <w:noProof/>
            <w:webHidden/>
          </w:rPr>
        </w:r>
        <w:r>
          <w:rPr>
            <w:noProof/>
            <w:webHidden/>
          </w:rPr>
          <w:fldChar w:fldCharType="separate"/>
        </w:r>
        <w:r>
          <w:rPr>
            <w:noProof/>
            <w:webHidden/>
          </w:rPr>
          <w:t>37</w:t>
        </w:r>
        <w:r>
          <w:rPr>
            <w:noProof/>
            <w:webHidden/>
          </w:rPr>
          <w:fldChar w:fldCharType="end"/>
        </w:r>
      </w:hyperlink>
    </w:p>
    <w:p w14:paraId="35BC05A0" w14:textId="31FA5498" w:rsidR="00821A20" w:rsidRDefault="00821A20">
      <w:pPr>
        <w:pStyle w:val="TableofFigures"/>
        <w:tabs>
          <w:tab w:val="right" w:leader="dot" w:pos="9628"/>
        </w:tabs>
        <w:rPr>
          <w:rFonts w:eastAsiaTheme="minorEastAsia" w:cstheme="minorBidi"/>
          <w:noProof/>
          <w:kern w:val="2"/>
          <w:sz w:val="24"/>
          <w:lang w:val="en-US" w:eastAsia="en-US"/>
          <w14:ligatures w14:val="standardContextual"/>
        </w:rPr>
      </w:pPr>
      <w:hyperlink w:anchor="_Toc212574390" w:history="1">
        <w:r w:rsidRPr="00A61830">
          <w:rPr>
            <w:rStyle w:val="Hyperlink"/>
            <w:noProof/>
          </w:rPr>
          <w:t>Table 11: Personnel Expenditure by Functional Classification</w:t>
        </w:r>
        <w:r>
          <w:rPr>
            <w:noProof/>
            <w:webHidden/>
          </w:rPr>
          <w:tab/>
        </w:r>
        <w:r>
          <w:rPr>
            <w:noProof/>
            <w:webHidden/>
          </w:rPr>
          <w:fldChar w:fldCharType="begin"/>
        </w:r>
        <w:r>
          <w:rPr>
            <w:noProof/>
            <w:webHidden/>
          </w:rPr>
          <w:instrText xml:space="preserve"> PAGEREF _Toc212574390 \h </w:instrText>
        </w:r>
        <w:r>
          <w:rPr>
            <w:noProof/>
            <w:webHidden/>
          </w:rPr>
        </w:r>
        <w:r>
          <w:rPr>
            <w:noProof/>
            <w:webHidden/>
          </w:rPr>
          <w:fldChar w:fldCharType="separate"/>
        </w:r>
        <w:r>
          <w:rPr>
            <w:noProof/>
            <w:webHidden/>
          </w:rPr>
          <w:t>40</w:t>
        </w:r>
        <w:r>
          <w:rPr>
            <w:noProof/>
            <w:webHidden/>
          </w:rPr>
          <w:fldChar w:fldCharType="end"/>
        </w:r>
      </w:hyperlink>
    </w:p>
    <w:p w14:paraId="0930A92A" w14:textId="76C4CCAB" w:rsidR="00821A20" w:rsidRDefault="00821A20">
      <w:pPr>
        <w:pStyle w:val="TableofFigures"/>
        <w:tabs>
          <w:tab w:val="right" w:leader="dot" w:pos="9628"/>
        </w:tabs>
        <w:rPr>
          <w:rFonts w:eastAsiaTheme="minorEastAsia" w:cstheme="minorBidi"/>
          <w:noProof/>
          <w:kern w:val="2"/>
          <w:sz w:val="24"/>
          <w:lang w:val="en-US" w:eastAsia="en-US"/>
          <w14:ligatures w14:val="standardContextual"/>
        </w:rPr>
      </w:pPr>
      <w:hyperlink w:anchor="_Toc212574391" w:history="1">
        <w:r w:rsidRPr="00A61830">
          <w:rPr>
            <w:rStyle w:val="Hyperlink"/>
            <w:noProof/>
          </w:rPr>
          <w:t>Table 12: Overhead Expenditure by Functional Classification</w:t>
        </w:r>
        <w:r>
          <w:rPr>
            <w:noProof/>
            <w:webHidden/>
          </w:rPr>
          <w:tab/>
        </w:r>
        <w:r>
          <w:rPr>
            <w:noProof/>
            <w:webHidden/>
          </w:rPr>
          <w:fldChar w:fldCharType="begin"/>
        </w:r>
        <w:r>
          <w:rPr>
            <w:noProof/>
            <w:webHidden/>
          </w:rPr>
          <w:instrText xml:space="preserve"> PAGEREF _Toc212574391 \h </w:instrText>
        </w:r>
        <w:r>
          <w:rPr>
            <w:noProof/>
            <w:webHidden/>
          </w:rPr>
        </w:r>
        <w:r>
          <w:rPr>
            <w:noProof/>
            <w:webHidden/>
          </w:rPr>
          <w:fldChar w:fldCharType="separate"/>
        </w:r>
        <w:r>
          <w:rPr>
            <w:noProof/>
            <w:webHidden/>
          </w:rPr>
          <w:t>42</w:t>
        </w:r>
        <w:r>
          <w:rPr>
            <w:noProof/>
            <w:webHidden/>
          </w:rPr>
          <w:fldChar w:fldCharType="end"/>
        </w:r>
      </w:hyperlink>
    </w:p>
    <w:p w14:paraId="2AD66229" w14:textId="6F2A7A20" w:rsidR="00821A20" w:rsidRDefault="00821A20">
      <w:pPr>
        <w:pStyle w:val="TableofFigures"/>
        <w:tabs>
          <w:tab w:val="right" w:leader="dot" w:pos="9628"/>
        </w:tabs>
        <w:rPr>
          <w:rFonts w:eastAsiaTheme="minorEastAsia" w:cstheme="minorBidi"/>
          <w:noProof/>
          <w:kern w:val="2"/>
          <w:sz w:val="24"/>
          <w:lang w:val="en-US" w:eastAsia="en-US"/>
          <w14:ligatures w14:val="standardContextual"/>
        </w:rPr>
      </w:pPr>
      <w:hyperlink w:anchor="_Toc212574392" w:history="1">
        <w:r w:rsidRPr="00A61830">
          <w:rPr>
            <w:rStyle w:val="Hyperlink"/>
            <w:noProof/>
          </w:rPr>
          <w:t>Table 13: Capital Expenditure by Functional Classification</w:t>
        </w:r>
        <w:r>
          <w:rPr>
            <w:noProof/>
            <w:webHidden/>
          </w:rPr>
          <w:tab/>
        </w:r>
        <w:r>
          <w:rPr>
            <w:noProof/>
            <w:webHidden/>
          </w:rPr>
          <w:fldChar w:fldCharType="begin"/>
        </w:r>
        <w:r>
          <w:rPr>
            <w:noProof/>
            <w:webHidden/>
          </w:rPr>
          <w:instrText xml:space="preserve"> PAGEREF _Toc212574392 \h </w:instrText>
        </w:r>
        <w:r>
          <w:rPr>
            <w:noProof/>
            <w:webHidden/>
          </w:rPr>
        </w:r>
        <w:r>
          <w:rPr>
            <w:noProof/>
            <w:webHidden/>
          </w:rPr>
          <w:fldChar w:fldCharType="separate"/>
        </w:r>
        <w:r>
          <w:rPr>
            <w:noProof/>
            <w:webHidden/>
          </w:rPr>
          <w:t>44</w:t>
        </w:r>
        <w:r>
          <w:rPr>
            <w:noProof/>
            <w:webHidden/>
          </w:rPr>
          <w:fldChar w:fldCharType="end"/>
        </w:r>
      </w:hyperlink>
    </w:p>
    <w:p w14:paraId="7D8097AE" w14:textId="3EACE5B6" w:rsidR="00821A20" w:rsidRDefault="00821A20">
      <w:pPr>
        <w:pStyle w:val="TableofFigures"/>
        <w:tabs>
          <w:tab w:val="right" w:leader="dot" w:pos="9628"/>
        </w:tabs>
        <w:rPr>
          <w:rFonts w:eastAsiaTheme="minorEastAsia" w:cstheme="minorBidi"/>
          <w:noProof/>
          <w:kern w:val="2"/>
          <w:sz w:val="24"/>
          <w:lang w:val="en-US" w:eastAsia="en-US"/>
          <w14:ligatures w14:val="standardContextual"/>
        </w:rPr>
      </w:pPr>
      <w:hyperlink w:anchor="_Toc212574393" w:history="1">
        <w:r w:rsidRPr="00A61830">
          <w:rPr>
            <w:rStyle w:val="Hyperlink"/>
            <w:noProof/>
          </w:rPr>
          <w:t>Table 14: Other Expenditure by Functional Classification</w:t>
        </w:r>
        <w:r>
          <w:rPr>
            <w:noProof/>
            <w:webHidden/>
          </w:rPr>
          <w:tab/>
        </w:r>
        <w:r>
          <w:rPr>
            <w:noProof/>
            <w:webHidden/>
          </w:rPr>
          <w:fldChar w:fldCharType="begin"/>
        </w:r>
        <w:r>
          <w:rPr>
            <w:noProof/>
            <w:webHidden/>
          </w:rPr>
          <w:instrText xml:space="preserve"> PAGEREF _Toc212574393 \h </w:instrText>
        </w:r>
        <w:r>
          <w:rPr>
            <w:noProof/>
            <w:webHidden/>
          </w:rPr>
        </w:r>
        <w:r>
          <w:rPr>
            <w:noProof/>
            <w:webHidden/>
          </w:rPr>
          <w:fldChar w:fldCharType="separate"/>
        </w:r>
        <w:r>
          <w:rPr>
            <w:noProof/>
            <w:webHidden/>
          </w:rPr>
          <w:t>46</w:t>
        </w:r>
        <w:r>
          <w:rPr>
            <w:noProof/>
            <w:webHidden/>
          </w:rPr>
          <w:fldChar w:fldCharType="end"/>
        </w:r>
      </w:hyperlink>
    </w:p>
    <w:p w14:paraId="4947F7C7" w14:textId="23D3714E" w:rsidR="00821A20" w:rsidRDefault="00821A20">
      <w:pPr>
        <w:pStyle w:val="TableofFigures"/>
        <w:tabs>
          <w:tab w:val="right" w:leader="dot" w:pos="9628"/>
        </w:tabs>
        <w:rPr>
          <w:rFonts w:eastAsiaTheme="minorEastAsia" w:cstheme="minorBidi"/>
          <w:noProof/>
          <w:kern w:val="2"/>
          <w:sz w:val="24"/>
          <w:lang w:val="en-US" w:eastAsia="en-US"/>
          <w14:ligatures w14:val="standardContextual"/>
        </w:rPr>
      </w:pPr>
      <w:hyperlink w:anchor="_Toc212574394" w:history="1">
        <w:r w:rsidRPr="00A61830">
          <w:rPr>
            <w:rStyle w:val="Hyperlink"/>
            <w:noProof/>
          </w:rPr>
          <w:t>Table 15: Total Expenditure by Programme Classification</w:t>
        </w:r>
        <w:r>
          <w:rPr>
            <w:noProof/>
            <w:webHidden/>
          </w:rPr>
          <w:tab/>
        </w:r>
        <w:r>
          <w:rPr>
            <w:noProof/>
            <w:webHidden/>
          </w:rPr>
          <w:fldChar w:fldCharType="begin"/>
        </w:r>
        <w:r>
          <w:rPr>
            <w:noProof/>
            <w:webHidden/>
          </w:rPr>
          <w:instrText xml:space="preserve"> PAGEREF _Toc212574394 \h </w:instrText>
        </w:r>
        <w:r>
          <w:rPr>
            <w:noProof/>
            <w:webHidden/>
          </w:rPr>
        </w:r>
        <w:r>
          <w:rPr>
            <w:noProof/>
            <w:webHidden/>
          </w:rPr>
          <w:fldChar w:fldCharType="separate"/>
        </w:r>
        <w:r>
          <w:rPr>
            <w:noProof/>
            <w:webHidden/>
          </w:rPr>
          <w:t>48</w:t>
        </w:r>
        <w:r>
          <w:rPr>
            <w:noProof/>
            <w:webHidden/>
          </w:rPr>
          <w:fldChar w:fldCharType="end"/>
        </w:r>
      </w:hyperlink>
    </w:p>
    <w:p w14:paraId="68F97A03" w14:textId="212413F2" w:rsidR="00821A20" w:rsidRDefault="00821A20">
      <w:pPr>
        <w:pStyle w:val="TableofFigures"/>
        <w:tabs>
          <w:tab w:val="right" w:leader="dot" w:pos="9628"/>
        </w:tabs>
        <w:rPr>
          <w:rFonts w:eastAsiaTheme="minorEastAsia" w:cstheme="minorBidi"/>
          <w:noProof/>
          <w:kern w:val="2"/>
          <w:sz w:val="24"/>
          <w:lang w:val="en-US" w:eastAsia="en-US"/>
          <w14:ligatures w14:val="standardContextual"/>
        </w:rPr>
      </w:pPr>
      <w:hyperlink w:anchor="_Toc212574395" w:history="1">
        <w:r w:rsidRPr="00A61830">
          <w:rPr>
            <w:rStyle w:val="Hyperlink"/>
            <w:noProof/>
          </w:rPr>
          <w:t>Table 16: Personnel Expenditure by Programme Classification</w:t>
        </w:r>
        <w:r>
          <w:rPr>
            <w:noProof/>
            <w:webHidden/>
          </w:rPr>
          <w:tab/>
        </w:r>
        <w:r>
          <w:rPr>
            <w:noProof/>
            <w:webHidden/>
          </w:rPr>
          <w:fldChar w:fldCharType="begin"/>
        </w:r>
        <w:r>
          <w:rPr>
            <w:noProof/>
            <w:webHidden/>
          </w:rPr>
          <w:instrText xml:space="preserve"> PAGEREF _Toc212574395 \h </w:instrText>
        </w:r>
        <w:r>
          <w:rPr>
            <w:noProof/>
            <w:webHidden/>
          </w:rPr>
        </w:r>
        <w:r>
          <w:rPr>
            <w:noProof/>
            <w:webHidden/>
          </w:rPr>
          <w:fldChar w:fldCharType="separate"/>
        </w:r>
        <w:r>
          <w:rPr>
            <w:noProof/>
            <w:webHidden/>
          </w:rPr>
          <w:t>50</w:t>
        </w:r>
        <w:r>
          <w:rPr>
            <w:noProof/>
            <w:webHidden/>
          </w:rPr>
          <w:fldChar w:fldCharType="end"/>
        </w:r>
      </w:hyperlink>
    </w:p>
    <w:p w14:paraId="45CAB46F" w14:textId="1736D07E" w:rsidR="00821A20" w:rsidRDefault="00821A20">
      <w:pPr>
        <w:pStyle w:val="TableofFigures"/>
        <w:tabs>
          <w:tab w:val="right" w:leader="dot" w:pos="9628"/>
        </w:tabs>
        <w:rPr>
          <w:rFonts w:eastAsiaTheme="minorEastAsia" w:cstheme="minorBidi"/>
          <w:noProof/>
          <w:kern w:val="2"/>
          <w:sz w:val="24"/>
          <w:lang w:val="en-US" w:eastAsia="en-US"/>
          <w14:ligatures w14:val="standardContextual"/>
        </w:rPr>
      </w:pPr>
      <w:hyperlink w:anchor="_Toc212574396" w:history="1">
        <w:r w:rsidRPr="00A61830">
          <w:rPr>
            <w:rStyle w:val="Hyperlink"/>
            <w:noProof/>
          </w:rPr>
          <w:t>Table 17: Overhead Expenditure by Programme Classification</w:t>
        </w:r>
        <w:r>
          <w:rPr>
            <w:noProof/>
            <w:webHidden/>
          </w:rPr>
          <w:tab/>
        </w:r>
        <w:r>
          <w:rPr>
            <w:noProof/>
            <w:webHidden/>
          </w:rPr>
          <w:fldChar w:fldCharType="begin"/>
        </w:r>
        <w:r>
          <w:rPr>
            <w:noProof/>
            <w:webHidden/>
          </w:rPr>
          <w:instrText xml:space="preserve"> PAGEREF _Toc212574396 \h </w:instrText>
        </w:r>
        <w:r>
          <w:rPr>
            <w:noProof/>
            <w:webHidden/>
          </w:rPr>
        </w:r>
        <w:r>
          <w:rPr>
            <w:noProof/>
            <w:webHidden/>
          </w:rPr>
          <w:fldChar w:fldCharType="separate"/>
        </w:r>
        <w:r>
          <w:rPr>
            <w:noProof/>
            <w:webHidden/>
          </w:rPr>
          <w:t>51</w:t>
        </w:r>
        <w:r>
          <w:rPr>
            <w:noProof/>
            <w:webHidden/>
          </w:rPr>
          <w:fldChar w:fldCharType="end"/>
        </w:r>
      </w:hyperlink>
    </w:p>
    <w:p w14:paraId="0C78DD05" w14:textId="0B79F7ED" w:rsidR="00821A20" w:rsidRDefault="00821A20">
      <w:pPr>
        <w:pStyle w:val="TableofFigures"/>
        <w:tabs>
          <w:tab w:val="right" w:leader="dot" w:pos="9628"/>
        </w:tabs>
        <w:rPr>
          <w:rFonts w:eastAsiaTheme="minorEastAsia" w:cstheme="minorBidi"/>
          <w:noProof/>
          <w:kern w:val="2"/>
          <w:sz w:val="24"/>
          <w:lang w:val="en-US" w:eastAsia="en-US"/>
          <w14:ligatures w14:val="standardContextual"/>
        </w:rPr>
      </w:pPr>
      <w:hyperlink w:anchor="_Toc212574397" w:history="1">
        <w:r w:rsidRPr="00A61830">
          <w:rPr>
            <w:rStyle w:val="Hyperlink"/>
            <w:noProof/>
          </w:rPr>
          <w:t>Table 18: Capital Expenditure by Programme Classification</w:t>
        </w:r>
        <w:r>
          <w:rPr>
            <w:noProof/>
            <w:webHidden/>
          </w:rPr>
          <w:tab/>
        </w:r>
        <w:r>
          <w:rPr>
            <w:noProof/>
            <w:webHidden/>
          </w:rPr>
          <w:fldChar w:fldCharType="begin"/>
        </w:r>
        <w:r>
          <w:rPr>
            <w:noProof/>
            <w:webHidden/>
          </w:rPr>
          <w:instrText xml:space="preserve"> PAGEREF _Toc212574397 \h </w:instrText>
        </w:r>
        <w:r>
          <w:rPr>
            <w:noProof/>
            <w:webHidden/>
          </w:rPr>
        </w:r>
        <w:r>
          <w:rPr>
            <w:noProof/>
            <w:webHidden/>
          </w:rPr>
          <w:fldChar w:fldCharType="separate"/>
        </w:r>
        <w:r>
          <w:rPr>
            <w:noProof/>
            <w:webHidden/>
          </w:rPr>
          <w:t>53</w:t>
        </w:r>
        <w:r>
          <w:rPr>
            <w:noProof/>
            <w:webHidden/>
          </w:rPr>
          <w:fldChar w:fldCharType="end"/>
        </w:r>
      </w:hyperlink>
    </w:p>
    <w:p w14:paraId="13C3C25D" w14:textId="7A50AA2F" w:rsidR="00821A20" w:rsidRDefault="00821A20">
      <w:pPr>
        <w:pStyle w:val="TableofFigures"/>
        <w:tabs>
          <w:tab w:val="right" w:leader="dot" w:pos="9628"/>
        </w:tabs>
        <w:rPr>
          <w:rFonts w:eastAsiaTheme="minorEastAsia" w:cstheme="minorBidi"/>
          <w:noProof/>
          <w:kern w:val="2"/>
          <w:sz w:val="24"/>
          <w:lang w:val="en-US" w:eastAsia="en-US"/>
          <w14:ligatures w14:val="standardContextual"/>
        </w:rPr>
      </w:pPr>
      <w:hyperlink w:anchor="_Toc212574398" w:history="1">
        <w:r w:rsidRPr="00A61830">
          <w:rPr>
            <w:rStyle w:val="Hyperlink"/>
            <w:noProof/>
          </w:rPr>
          <w:t>Table 19: Other Expenditure by Programme Classification</w:t>
        </w:r>
        <w:r>
          <w:rPr>
            <w:noProof/>
            <w:webHidden/>
          </w:rPr>
          <w:tab/>
        </w:r>
        <w:r>
          <w:rPr>
            <w:noProof/>
            <w:webHidden/>
          </w:rPr>
          <w:fldChar w:fldCharType="begin"/>
        </w:r>
        <w:r>
          <w:rPr>
            <w:noProof/>
            <w:webHidden/>
          </w:rPr>
          <w:instrText xml:space="preserve"> PAGEREF _Toc212574398 \h </w:instrText>
        </w:r>
        <w:r>
          <w:rPr>
            <w:noProof/>
            <w:webHidden/>
          </w:rPr>
        </w:r>
        <w:r>
          <w:rPr>
            <w:noProof/>
            <w:webHidden/>
          </w:rPr>
          <w:fldChar w:fldCharType="separate"/>
        </w:r>
        <w:r>
          <w:rPr>
            <w:noProof/>
            <w:webHidden/>
          </w:rPr>
          <w:t>55</w:t>
        </w:r>
        <w:r>
          <w:rPr>
            <w:noProof/>
            <w:webHidden/>
          </w:rPr>
          <w:fldChar w:fldCharType="end"/>
        </w:r>
      </w:hyperlink>
    </w:p>
    <w:p w14:paraId="58043071" w14:textId="57409578" w:rsidR="00821A20" w:rsidRDefault="00821A20">
      <w:pPr>
        <w:pStyle w:val="TableofFigures"/>
        <w:tabs>
          <w:tab w:val="right" w:leader="dot" w:pos="9628"/>
        </w:tabs>
        <w:rPr>
          <w:rFonts w:eastAsiaTheme="minorEastAsia" w:cstheme="minorBidi"/>
          <w:noProof/>
          <w:kern w:val="2"/>
          <w:sz w:val="24"/>
          <w:lang w:val="en-US" w:eastAsia="en-US"/>
          <w14:ligatures w14:val="standardContextual"/>
        </w:rPr>
      </w:pPr>
      <w:hyperlink w:anchor="_Toc212574399" w:history="1">
        <w:r w:rsidRPr="00A61830">
          <w:rPr>
            <w:rStyle w:val="Hyperlink"/>
            <w:noProof/>
          </w:rPr>
          <w:t>Table 20: Primary Healthcare Expenditure by Administrative Classification</w:t>
        </w:r>
        <w:r>
          <w:rPr>
            <w:noProof/>
            <w:webHidden/>
          </w:rPr>
          <w:tab/>
        </w:r>
        <w:r>
          <w:rPr>
            <w:noProof/>
            <w:webHidden/>
          </w:rPr>
          <w:fldChar w:fldCharType="begin"/>
        </w:r>
        <w:r>
          <w:rPr>
            <w:noProof/>
            <w:webHidden/>
          </w:rPr>
          <w:instrText xml:space="preserve"> PAGEREF _Toc212574399 \h </w:instrText>
        </w:r>
        <w:r>
          <w:rPr>
            <w:noProof/>
            <w:webHidden/>
          </w:rPr>
        </w:r>
        <w:r>
          <w:rPr>
            <w:noProof/>
            <w:webHidden/>
          </w:rPr>
          <w:fldChar w:fldCharType="separate"/>
        </w:r>
        <w:r>
          <w:rPr>
            <w:noProof/>
            <w:webHidden/>
          </w:rPr>
          <w:t>57</w:t>
        </w:r>
        <w:r>
          <w:rPr>
            <w:noProof/>
            <w:webHidden/>
          </w:rPr>
          <w:fldChar w:fldCharType="end"/>
        </w:r>
      </w:hyperlink>
    </w:p>
    <w:p w14:paraId="33C343E8" w14:textId="63E6EF05" w:rsidR="00821A20" w:rsidRDefault="00821A20">
      <w:pPr>
        <w:pStyle w:val="TableofFigures"/>
        <w:tabs>
          <w:tab w:val="right" w:leader="dot" w:pos="9628"/>
        </w:tabs>
        <w:rPr>
          <w:rFonts w:eastAsiaTheme="minorEastAsia" w:cstheme="minorBidi"/>
          <w:noProof/>
          <w:kern w:val="2"/>
          <w:sz w:val="24"/>
          <w:lang w:val="en-US" w:eastAsia="en-US"/>
          <w14:ligatures w14:val="standardContextual"/>
        </w:rPr>
      </w:pPr>
      <w:hyperlink w:anchor="_Toc212574400" w:history="1">
        <w:r w:rsidRPr="00A61830">
          <w:rPr>
            <w:rStyle w:val="Hyperlink"/>
            <w:noProof/>
          </w:rPr>
          <w:t>Table 21: Primary Healthcare Expenditure by Functional Classification</w:t>
        </w:r>
        <w:r>
          <w:rPr>
            <w:noProof/>
            <w:webHidden/>
          </w:rPr>
          <w:tab/>
        </w:r>
        <w:r>
          <w:rPr>
            <w:noProof/>
            <w:webHidden/>
          </w:rPr>
          <w:fldChar w:fldCharType="begin"/>
        </w:r>
        <w:r>
          <w:rPr>
            <w:noProof/>
            <w:webHidden/>
          </w:rPr>
          <w:instrText xml:space="preserve"> PAGEREF _Toc212574400 \h </w:instrText>
        </w:r>
        <w:r>
          <w:rPr>
            <w:noProof/>
            <w:webHidden/>
          </w:rPr>
        </w:r>
        <w:r>
          <w:rPr>
            <w:noProof/>
            <w:webHidden/>
          </w:rPr>
          <w:fldChar w:fldCharType="separate"/>
        </w:r>
        <w:r>
          <w:rPr>
            <w:noProof/>
            <w:webHidden/>
          </w:rPr>
          <w:t>57</w:t>
        </w:r>
        <w:r>
          <w:rPr>
            <w:noProof/>
            <w:webHidden/>
          </w:rPr>
          <w:fldChar w:fldCharType="end"/>
        </w:r>
      </w:hyperlink>
    </w:p>
    <w:p w14:paraId="6510E17D" w14:textId="368AF86F" w:rsidR="00821A20" w:rsidRDefault="00821A20">
      <w:pPr>
        <w:pStyle w:val="TableofFigures"/>
        <w:tabs>
          <w:tab w:val="right" w:leader="dot" w:pos="9628"/>
        </w:tabs>
        <w:rPr>
          <w:rFonts w:eastAsiaTheme="minorEastAsia" w:cstheme="minorBidi"/>
          <w:noProof/>
          <w:kern w:val="2"/>
          <w:sz w:val="24"/>
          <w:lang w:val="en-US" w:eastAsia="en-US"/>
          <w14:ligatures w14:val="standardContextual"/>
        </w:rPr>
      </w:pPr>
      <w:hyperlink w:anchor="_Toc212574401" w:history="1">
        <w:r w:rsidRPr="00A61830">
          <w:rPr>
            <w:rStyle w:val="Hyperlink"/>
            <w:noProof/>
          </w:rPr>
          <w:t>Table 22: Primary Healthcare Expenditure by Programme Classification</w:t>
        </w:r>
        <w:r>
          <w:rPr>
            <w:noProof/>
            <w:webHidden/>
          </w:rPr>
          <w:tab/>
        </w:r>
        <w:r>
          <w:rPr>
            <w:noProof/>
            <w:webHidden/>
          </w:rPr>
          <w:fldChar w:fldCharType="begin"/>
        </w:r>
        <w:r>
          <w:rPr>
            <w:noProof/>
            <w:webHidden/>
          </w:rPr>
          <w:instrText xml:space="preserve"> PAGEREF _Toc212574401 \h </w:instrText>
        </w:r>
        <w:r>
          <w:rPr>
            <w:noProof/>
            <w:webHidden/>
          </w:rPr>
        </w:r>
        <w:r>
          <w:rPr>
            <w:noProof/>
            <w:webHidden/>
          </w:rPr>
          <w:fldChar w:fldCharType="separate"/>
        </w:r>
        <w:r>
          <w:rPr>
            <w:noProof/>
            <w:webHidden/>
          </w:rPr>
          <w:t>58</w:t>
        </w:r>
        <w:r>
          <w:rPr>
            <w:noProof/>
            <w:webHidden/>
          </w:rPr>
          <w:fldChar w:fldCharType="end"/>
        </w:r>
      </w:hyperlink>
    </w:p>
    <w:p w14:paraId="53A759D1" w14:textId="46A5A09D" w:rsidR="00821A20" w:rsidRDefault="00821A20">
      <w:pPr>
        <w:pStyle w:val="TableofFigures"/>
        <w:tabs>
          <w:tab w:val="right" w:leader="dot" w:pos="9628"/>
        </w:tabs>
        <w:rPr>
          <w:rFonts w:eastAsiaTheme="minorEastAsia" w:cstheme="minorBidi"/>
          <w:noProof/>
          <w:kern w:val="2"/>
          <w:sz w:val="24"/>
          <w:lang w:val="en-US" w:eastAsia="en-US"/>
          <w14:ligatures w14:val="standardContextual"/>
        </w:rPr>
      </w:pPr>
      <w:hyperlink w:anchor="_Toc212574402" w:history="1">
        <w:r w:rsidRPr="00A61830">
          <w:rPr>
            <w:rStyle w:val="Hyperlink"/>
            <w:noProof/>
          </w:rPr>
          <w:t>Table 23: Primary Healthcare Expenditure by Economic Classification</w:t>
        </w:r>
        <w:r>
          <w:rPr>
            <w:noProof/>
            <w:webHidden/>
          </w:rPr>
          <w:tab/>
        </w:r>
        <w:r>
          <w:rPr>
            <w:noProof/>
            <w:webHidden/>
          </w:rPr>
          <w:fldChar w:fldCharType="begin"/>
        </w:r>
        <w:r>
          <w:rPr>
            <w:noProof/>
            <w:webHidden/>
          </w:rPr>
          <w:instrText xml:space="preserve"> PAGEREF _Toc212574402 \h </w:instrText>
        </w:r>
        <w:r>
          <w:rPr>
            <w:noProof/>
            <w:webHidden/>
          </w:rPr>
        </w:r>
        <w:r>
          <w:rPr>
            <w:noProof/>
            <w:webHidden/>
          </w:rPr>
          <w:fldChar w:fldCharType="separate"/>
        </w:r>
        <w:r>
          <w:rPr>
            <w:noProof/>
            <w:webHidden/>
          </w:rPr>
          <w:t>59</w:t>
        </w:r>
        <w:r>
          <w:rPr>
            <w:noProof/>
            <w:webHidden/>
          </w:rPr>
          <w:fldChar w:fldCharType="end"/>
        </w:r>
      </w:hyperlink>
    </w:p>
    <w:p w14:paraId="562D85DC" w14:textId="7E932EBD" w:rsidR="00821A20" w:rsidRDefault="00821A20">
      <w:pPr>
        <w:pStyle w:val="TableofFigures"/>
        <w:tabs>
          <w:tab w:val="right" w:leader="dot" w:pos="9628"/>
        </w:tabs>
        <w:rPr>
          <w:rFonts w:eastAsiaTheme="minorEastAsia" w:cstheme="minorBidi"/>
          <w:noProof/>
          <w:kern w:val="2"/>
          <w:sz w:val="24"/>
          <w:lang w:val="en-US" w:eastAsia="en-US"/>
          <w14:ligatures w14:val="standardContextual"/>
        </w:rPr>
      </w:pPr>
      <w:hyperlink w:anchor="_Toc212574403" w:history="1">
        <w:r w:rsidRPr="00A61830">
          <w:rPr>
            <w:rStyle w:val="Hyperlink"/>
            <w:noProof/>
          </w:rPr>
          <w:t>Table 24: Primary Healthcare Capital Expenditure by Project</w:t>
        </w:r>
        <w:r>
          <w:rPr>
            <w:noProof/>
            <w:webHidden/>
          </w:rPr>
          <w:tab/>
        </w:r>
        <w:r>
          <w:rPr>
            <w:noProof/>
            <w:webHidden/>
          </w:rPr>
          <w:fldChar w:fldCharType="begin"/>
        </w:r>
        <w:r>
          <w:rPr>
            <w:noProof/>
            <w:webHidden/>
          </w:rPr>
          <w:instrText xml:space="preserve"> PAGEREF _Toc212574403 \h </w:instrText>
        </w:r>
        <w:r>
          <w:rPr>
            <w:noProof/>
            <w:webHidden/>
          </w:rPr>
        </w:r>
        <w:r>
          <w:rPr>
            <w:noProof/>
            <w:webHidden/>
          </w:rPr>
          <w:fldChar w:fldCharType="separate"/>
        </w:r>
        <w:r>
          <w:rPr>
            <w:noProof/>
            <w:webHidden/>
          </w:rPr>
          <w:t>61</w:t>
        </w:r>
        <w:r>
          <w:rPr>
            <w:noProof/>
            <w:webHidden/>
          </w:rPr>
          <w:fldChar w:fldCharType="end"/>
        </w:r>
      </w:hyperlink>
    </w:p>
    <w:p w14:paraId="2B752815" w14:textId="7896EFF5" w:rsidR="00821A20" w:rsidRDefault="00821A20">
      <w:pPr>
        <w:pStyle w:val="TableofFigures"/>
        <w:tabs>
          <w:tab w:val="right" w:leader="dot" w:pos="9628"/>
        </w:tabs>
        <w:rPr>
          <w:rFonts w:eastAsiaTheme="minorEastAsia" w:cstheme="minorBidi"/>
          <w:noProof/>
          <w:kern w:val="2"/>
          <w:sz w:val="24"/>
          <w:lang w:val="en-US" w:eastAsia="en-US"/>
          <w14:ligatures w14:val="standardContextual"/>
        </w:rPr>
      </w:pPr>
      <w:hyperlink w:anchor="_Toc212574404" w:history="1">
        <w:r w:rsidRPr="00A61830">
          <w:rPr>
            <w:rStyle w:val="Hyperlink"/>
            <w:noProof/>
          </w:rPr>
          <w:t>Table 25: Basic Education Expenditure by Administrative Classification</w:t>
        </w:r>
        <w:r>
          <w:rPr>
            <w:noProof/>
            <w:webHidden/>
          </w:rPr>
          <w:tab/>
        </w:r>
        <w:r>
          <w:rPr>
            <w:noProof/>
            <w:webHidden/>
          </w:rPr>
          <w:fldChar w:fldCharType="begin"/>
        </w:r>
        <w:r>
          <w:rPr>
            <w:noProof/>
            <w:webHidden/>
          </w:rPr>
          <w:instrText xml:space="preserve"> PAGEREF _Toc212574404 \h </w:instrText>
        </w:r>
        <w:r>
          <w:rPr>
            <w:noProof/>
            <w:webHidden/>
          </w:rPr>
        </w:r>
        <w:r>
          <w:rPr>
            <w:noProof/>
            <w:webHidden/>
          </w:rPr>
          <w:fldChar w:fldCharType="separate"/>
        </w:r>
        <w:r>
          <w:rPr>
            <w:noProof/>
            <w:webHidden/>
          </w:rPr>
          <w:t>63</w:t>
        </w:r>
        <w:r>
          <w:rPr>
            <w:noProof/>
            <w:webHidden/>
          </w:rPr>
          <w:fldChar w:fldCharType="end"/>
        </w:r>
      </w:hyperlink>
    </w:p>
    <w:p w14:paraId="488F7B54" w14:textId="48E1806B" w:rsidR="00821A20" w:rsidRDefault="00821A20">
      <w:pPr>
        <w:pStyle w:val="TableofFigures"/>
        <w:tabs>
          <w:tab w:val="right" w:leader="dot" w:pos="9628"/>
        </w:tabs>
        <w:rPr>
          <w:rFonts w:eastAsiaTheme="minorEastAsia" w:cstheme="minorBidi"/>
          <w:noProof/>
          <w:kern w:val="2"/>
          <w:sz w:val="24"/>
          <w:lang w:val="en-US" w:eastAsia="en-US"/>
          <w14:ligatures w14:val="standardContextual"/>
        </w:rPr>
      </w:pPr>
      <w:hyperlink w:anchor="_Toc212574405" w:history="1">
        <w:r w:rsidRPr="00A61830">
          <w:rPr>
            <w:rStyle w:val="Hyperlink"/>
            <w:noProof/>
          </w:rPr>
          <w:t>Table 26: Basic Education Expenditure by Functional Classification</w:t>
        </w:r>
        <w:r>
          <w:rPr>
            <w:noProof/>
            <w:webHidden/>
          </w:rPr>
          <w:tab/>
        </w:r>
        <w:r>
          <w:rPr>
            <w:noProof/>
            <w:webHidden/>
          </w:rPr>
          <w:fldChar w:fldCharType="begin"/>
        </w:r>
        <w:r>
          <w:rPr>
            <w:noProof/>
            <w:webHidden/>
          </w:rPr>
          <w:instrText xml:space="preserve"> PAGEREF _Toc212574405 \h </w:instrText>
        </w:r>
        <w:r>
          <w:rPr>
            <w:noProof/>
            <w:webHidden/>
          </w:rPr>
        </w:r>
        <w:r>
          <w:rPr>
            <w:noProof/>
            <w:webHidden/>
          </w:rPr>
          <w:fldChar w:fldCharType="separate"/>
        </w:r>
        <w:r>
          <w:rPr>
            <w:noProof/>
            <w:webHidden/>
          </w:rPr>
          <w:t>63</w:t>
        </w:r>
        <w:r>
          <w:rPr>
            <w:noProof/>
            <w:webHidden/>
          </w:rPr>
          <w:fldChar w:fldCharType="end"/>
        </w:r>
      </w:hyperlink>
    </w:p>
    <w:p w14:paraId="437B2D37" w14:textId="726C5589" w:rsidR="00821A20" w:rsidRDefault="00821A20">
      <w:pPr>
        <w:pStyle w:val="TableofFigures"/>
        <w:tabs>
          <w:tab w:val="right" w:leader="dot" w:pos="9628"/>
        </w:tabs>
        <w:rPr>
          <w:rFonts w:eastAsiaTheme="minorEastAsia" w:cstheme="minorBidi"/>
          <w:noProof/>
          <w:kern w:val="2"/>
          <w:sz w:val="24"/>
          <w:lang w:val="en-US" w:eastAsia="en-US"/>
          <w14:ligatures w14:val="standardContextual"/>
        </w:rPr>
      </w:pPr>
      <w:hyperlink w:anchor="_Toc212574406" w:history="1">
        <w:r w:rsidRPr="00A61830">
          <w:rPr>
            <w:rStyle w:val="Hyperlink"/>
            <w:noProof/>
          </w:rPr>
          <w:t>Table 27: Basic Education Expenditure by Programme Classification</w:t>
        </w:r>
        <w:r>
          <w:rPr>
            <w:noProof/>
            <w:webHidden/>
          </w:rPr>
          <w:tab/>
        </w:r>
        <w:r>
          <w:rPr>
            <w:noProof/>
            <w:webHidden/>
          </w:rPr>
          <w:fldChar w:fldCharType="begin"/>
        </w:r>
        <w:r>
          <w:rPr>
            <w:noProof/>
            <w:webHidden/>
          </w:rPr>
          <w:instrText xml:space="preserve"> PAGEREF _Toc212574406 \h </w:instrText>
        </w:r>
        <w:r>
          <w:rPr>
            <w:noProof/>
            <w:webHidden/>
          </w:rPr>
        </w:r>
        <w:r>
          <w:rPr>
            <w:noProof/>
            <w:webHidden/>
          </w:rPr>
          <w:fldChar w:fldCharType="separate"/>
        </w:r>
        <w:r>
          <w:rPr>
            <w:noProof/>
            <w:webHidden/>
          </w:rPr>
          <w:t>63</w:t>
        </w:r>
        <w:r>
          <w:rPr>
            <w:noProof/>
            <w:webHidden/>
          </w:rPr>
          <w:fldChar w:fldCharType="end"/>
        </w:r>
      </w:hyperlink>
    </w:p>
    <w:p w14:paraId="67827FCE" w14:textId="2DD24347" w:rsidR="00821A20" w:rsidRDefault="00821A20">
      <w:pPr>
        <w:pStyle w:val="TableofFigures"/>
        <w:tabs>
          <w:tab w:val="right" w:leader="dot" w:pos="9628"/>
        </w:tabs>
        <w:rPr>
          <w:rFonts w:eastAsiaTheme="minorEastAsia" w:cstheme="minorBidi"/>
          <w:noProof/>
          <w:kern w:val="2"/>
          <w:sz w:val="24"/>
          <w:lang w:val="en-US" w:eastAsia="en-US"/>
          <w14:ligatures w14:val="standardContextual"/>
        </w:rPr>
      </w:pPr>
      <w:hyperlink w:anchor="_Toc212574407" w:history="1">
        <w:r w:rsidRPr="00A61830">
          <w:rPr>
            <w:rStyle w:val="Hyperlink"/>
            <w:noProof/>
          </w:rPr>
          <w:t>Table 28: Basic Education Expenditure by Economic Classification</w:t>
        </w:r>
        <w:r>
          <w:rPr>
            <w:noProof/>
            <w:webHidden/>
          </w:rPr>
          <w:tab/>
        </w:r>
        <w:r>
          <w:rPr>
            <w:noProof/>
            <w:webHidden/>
          </w:rPr>
          <w:fldChar w:fldCharType="begin"/>
        </w:r>
        <w:r>
          <w:rPr>
            <w:noProof/>
            <w:webHidden/>
          </w:rPr>
          <w:instrText xml:space="preserve"> PAGEREF _Toc212574407 \h </w:instrText>
        </w:r>
        <w:r>
          <w:rPr>
            <w:noProof/>
            <w:webHidden/>
          </w:rPr>
        </w:r>
        <w:r>
          <w:rPr>
            <w:noProof/>
            <w:webHidden/>
          </w:rPr>
          <w:fldChar w:fldCharType="separate"/>
        </w:r>
        <w:r>
          <w:rPr>
            <w:noProof/>
            <w:webHidden/>
          </w:rPr>
          <w:t>64</w:t>
        </w:r>
        <w:r>
          <w:rPr>
            <w:noProof/>
            <w:webHidden/>
          </w:rPr>
          <w:fldChar w:fldCharType="end"/>
        </w:r>
      </w:hyperlink>
    </w:p>
    <w:p w14:paraId="146DE019" w14:textId="1DBB6B36" w:rsidR="00821A20" w:rsidRDefault="00821A20">
      <w:pPr>
        <w:pStyle w:val="TableofFigures"/>
        <w:tabs>
          <w:tab w:val="right" w:leader="dot" w:pos="9628"/>
        </w:tabs>
        <w:rPr>
          <w:rFonts w:eastAsiaTheme="minorEastAsia" w:cstheme="minorBidi"/>
          <w:noProof/>
          <w:kern w:val="2"/>
          <w:sz w:val="24"/>
          <w:lang w:val="en-US" w:eastAsia="en-US"/>
          <w14:ligatures w14:val="standardContextual"/>
        </w:rPr>
      </w:pPr>
      <w:hyperlink w:anchor="_Toc212574408" w:history="1">
        <w:r w:rsidRPr="00A61830">
          <w:rPr>
            <w:rStyle w:val="Hyperlink"/>
            <w:noProof/>
          </w:rPr>
          <w:t>Table 29: Basic Education Capital Expenditure by Project</w:t>
        </w:r>
        <w:r>
          <w:rPr>
            <w:noProof/>
            <w:webHidden/>
          </w:rPr>
          <w:tab/>
        </w:r>
        <w:r>
          <w:rPr>
            <w:noProof/>
            <w:webHidden/>
          </w:rPr>
          <w:fldChar w:fldCharType="begin"/>
        </w:r>
        <w:r>
          <w:rPr>
            <w:noProof/>
            <w:webHidden/>
          </w:rPr>
          <w:instrText xml:space="preserve"> PAGEREF _Toc212574408 \h </w:instrText>
        </w:r>
        <w:r>
          <w:rPr>
            <w:noProof/>
            <w:webHidden/>
          </w:rPr>
        </w:r>
        <w:r>
          <w:rPr>
            <w:noProof/>
            <w:webHidden/>
          </w:rPr>
          <w:fldChar w:fldCharType="separate"/>
        </w:r>
        <w:r>
          <w:rPr>
            <w:noProof/>
            <w:webHidden/>
          </w:rPr>
          <w:t>66</w:t>
        </w:r>
        <w:r>
          <w:rPr>
            <w:noProof/>
            <w:webHidden/>
          </w:rPr>
          <w:fldChar w:fldCharType="end"/>
        </w:r>
      </w:hyperlink>
    </w:p>
    <w:p w14:paraId="7E0A1B02" w14:textId="29036989" w:rsidR="00494579" w:rsidRPr="00290819" w:rsidRDefault="00F31602" w:rsidP="009A1092">
      <w:pPr>
        <w:pStyle w:val="TableofFigures"/>
        <w:tabs>
          <w:tab w:val="right" w:leader="dot" w:pos="9628"/>
        </w:tabs>
        <w:rPr>
          <w:b/>
          <w:bCs/>
          <w:sz w:val="28"/>
          <w:szCs w:val="28"/>
        </w:rPr>
      </w:pPr>
      <w:r w:rsidRPr="00290819">
        <w:fldChar w:fldCharType="end"/>
      </w:r>
    </w:p>
    <w:p w14:paraId="073434A2" w14:textId="5557320B" w:rsidR="00022ECF" w:rsidRPr="00290819" w:rsidRDefault="00022ECF" w:rsidP="009A1092">
      <w:r w:rsidRPr="00290819">
        <w:br w:type="page"/>
      </w:r>
    </w:p>
    <w:p w14:paraId="7AE29B9B" w14:textId="297DB27F" w:rsidR="00022ECF" w:rsidRPr="00290819" w:rsidRDefault="00C7361E" w:rsidP="00022ECF">
      <w:pPr>
        <w:pStyle w:val="Heading1"/>
      </w:pPr>
      <w:bookmarkStart w:id="1" w:name="_Toc212574317"/>
      <w:r w:rsidRPr="00290819">
        <w:lastRenderedPageBreak/>
        <w:t>Summary of Performance</w:t>
      </w:r>
      <w:bookmarkEnd w:id="1"/>
      <w:r w:rsidRPr="00290819">
        <w:t xml:space="preserve"> </w:t>
      </w:r>
    </w:p>
    <w:p w14:paraId="563579B1" w14:textId="22DB26E1" w:rsidR="00C7361E" w:rsidRPr="00290819" w:rsidRDefault="00C7361E" w:rsidP="006D6403">
      <w:pPr>
        <w:pStyle w:val="Heading2"/>
      </w:pPr>
      <w:bookmarkStart w:id="2" w:name="_Toc212574318"/>
      <w:r w:rsidRPr="00290819">
        <w:t>Introduction</w:t>
      </w:r>
      <w:bookmarkEnd w:id="2"/>
    </w:p>
    <w:p w14:paraId="24B7EA1E" w14:textId="77777777" w:rsidR="000A2C93" w:rsidRPr="00290819" w:rsidRDefault="000A2C93" w:rsidP="000A2C93">
      <w:r w:rsidRPr="00290819">
        <w:t xml:space="preserve">This Budget Implementation Report for Benue State is prepared quarterly and issued within 30 days from the end of each quarter. </w:t>
      </w:r>
    </w:p>
    <w:p w14:paraId="3E9D4F46" w14:textId="77777777" w:rsidR="000A2C93" w:rsidRPr="00290819" w:rsidRDefault="000A2C93" w:rsidP="000A2C93">
      <w:r w:rsidRPr="00290819">
        <w:t>This report includes the original approved budget appropriations for the year 2025 against each organizational unit for each of the core economic classification of expenditures (Personnel, Overheads, Capital, and Others); the actual expenditures for the quarter Q2, attributed to each organizational unit, as well as the cumulative expenditures for year to date, and balances against each of the revenue and expenditure appropriations.</w:t>
      </w:r>
    </w:p>
    <w:p w14:paraId="33F70A1F" w14:textId="77777777" w:rsidR="000A2C93" w:rsidRPr="00290819" w:rsidRDefault="000A2C93" w:rsidP="000A2C93">
      <w:r w:rsidRPr="00290819">
        <w:t xml:space="preserve">This Q2 report is assessed against the 2025 Original budget. </w:t>
      </w:r>
    </w:p>
    <w:p w14:paraId="274C0B00" w14:textId="77777777" w:rsidR="000A2C93" w:rsidRPr="00290819" w:rsidRDefault="000A2C93" w:rsidP="000A2C93">
      <w:r w:rsidRPr="00290819">
        <w:t>The core economic classifications, as per the National Chart of Accounts (NCOA) refer to:</w:t>
      </w:r>
    </w:p>
    <w:p w14:paraId="2B4EBA45" w14:textId="77777777" w:rsidR="000A2C93" w:rsidRPr="00290819" w:rsidRDefault="000A2C93" w:rsidP="000A2C93">
      <w:pPr>
        <w:numPr>
          <w:ilvl w:val="0"/>
          <w:numId w:val="40"/>
        </w:numPr>
      </w:pPr>
      <w:r w:rsidRPr="00290819">
        <w:t>Revenue – Economic Account Type 1</w:t>
      </w:r>
    </w:p>
    <w:p w14:paraId="064CB68C" w14:textId="77777777" w:rsidR="000A2C93" w:rsidRPr="00290819" w:rsidRDefault="000A2C93" w:rsidP="000A2C93">
      <w:pPr>
        <w:numPr>
          <w:ilvl w:val="0"/>
          <w:numId w:val="40"/>
        </w:numPr>
      </w:pPr>
      <w:r w:rsidRPr="00290819">
        <w:t>Personnel Expenditure – Economic Sub-Account Type 21</w:t>
      </w:r>
    </w:p>
    <w:p w14:paraId="4803C54B" w14:textId="77777777" w:rsidR="000A2C93" w:rsidRPr="00290819" w:rsidRDefault="000A2C93" w:rsidP="000A2C93">
      <w:pPr>
        <w:numPr>
          <w:ilvl w:val="0"/>
          <w:numId w:val="40"/>
        </w:numPr>
      </w:pPr>
      <w:r w:rsidRPr="00290819">
        <w:t>Overheads Expenditure - Economic Account Class 2202</w:t>
      </w:r>
    </w:p>
    <w:p w14:paraId="53B49D12" w14:textId="77777777" w:rsidR="000A2C93" w:rsidRPr="00290819" w:rsidRDefault="000A2C93" w:rsidP="000A2C93">
      <w:pPr>
        <w:numPr>
          <w:ilvl w:val="0"/>
          <w:numId w:val="40"/>
        </w:numPr>
      </w:pPr>
      <w:r w:rsidRPr="00290819">
        <w:t>Capital Expenditure - Economic Sub-Account Type 23</w:t>
      </w:r>
    </w:p>
    <w:p w14:paraId="52FA98AD" w14:textId="0D15F8AE" w:rsidR="000A2C93" w:rsidRPr="00290819" w:rsidRDefault="000A2C93" w:rsidP="000A2C93">
      <w:pPr>
        <w:numPr>
          <w:ilvl w:val="0"/>
          <w:numId w:val="40"/>
        </w:numPr>
      </w:pPr>
      <w:proofErr w:type="gramStart"/>
      <w:r w:rsidRPr="00290819">
        <w:t>Others</w:t>
      </w:r>
      <w:proofErr w:type="gramEnd"/>
      <w:r w:rsidRPr="00290819">
        <w:t xml:space="preserve"> Expenditures (covering Loans, Grants and Contributions, Subsid</w:t>
      </w:r>
      <w:r w:rsidR="006C6A43" w:rsidRPr="00290819">
        <w:t>i</w:t>
      </w:r>
      <w:r w:rsidRPr="00290819">
        <w:t>es, Debt Service and Transfer Payments) - Economic Account Classes 2203-2209 as applicable</w:t>
      </w:r>
    </w:p>
    <w:p w14:paraId="72BFF638" w14:textId="4CDB8C60" w:rsidR="000A2C93" w:rsidRPr="00290819" w:rsidRDefault="000A2C93" w:rsidP="000A2C93">
      <w:r w:rsidRPr="00290819">
        <w:t>This report includes</w:t>
      </w:r>
      <w:r w:rsidR="00A92C58" w:rsidRPr="00290819">
        <w:t>,</w:t>
      </w:r>
      <w:r w:rsidRPr="00290819">
        <w:t xml:space="preserve"> in sections 3 and 4</w:t>
      </w:r>
      <w:r w:rsidR="00A92C58" w:rsidRPr="00290819">
        <w:t>,</w:t>
      </w:r>
      <w:r w:rsidRPr="00290819">
        <w:t xml:space="preserve"> detailed reports on Primary Healthcare and Basic Education expenditures</w:t>
      </w:r>
      <w:r w:rsidR="00A92C58" w:rsidRPr="00290819">
        <w:t>,</w:t>
      </w:r>
      <w:r w:rsidRPr="00290819">
        <w:t xml:space="preserve"> respectively. </w:t>
      </w:r>
    </w:p>
    <w:p w14:paraId="4955A639" w14:textId="77777777" w:rsidR="000A2C93" w:rsidRPr="00290819" w:rsidRDefault="000A2C93" w:rsidP="000A2C93">
      <w:r w:rsidRPr="00290819">
        <w:t xml:space="preserve">This Budget Implementation Report is produced by the Account-General’s Office/ Ministry of Finance/ Benue State Budget and Economic Planning Commission/ 2025 State equivalent and published on the Benue State website. </w:t>
      </w:r>
    </w:p>
    <w:p w14:paraId="6BEBB8D5" w14:textId="6DC9B90E" w:rsidR="00C7361E" w:rsidRPr="00290819" w:rsidRDefault="00C7361E" w:rsidP="006D6403">
      <w:pPr>
        <w:pStyle w:val="Heading2"/>
      </w:pPr>
      <w:bookmarkStart w:id="3" w:name="_Toc196739948"/>
      <w:bookmarkStart w:id="4" w:name="_Toc212574319"/>
      <w:bookmarkEnd w:id="3"/>
      <w:r w:rsidRPr="00290819">
        <w:t>Revenue Performance</w:t>
      </w:r>
      <w:bookmarkEnd w:id="4"/>
      <w:r w:rsidRPr="00290819">
        <w:t xml:space="preserve"> </w:t>
      </w:r>
    </w:p>
    <w:p w14:paraId="61DF9C9D" w14:textId="1BFAD73C" w:rsidR="0047076F" w:rsidRDefault="0047076F" w:rsidP="0047076F">
      <w:pPr>
        <w:spacing w:before="0" w:after="0"/>
        <w:rPr>
          <w:rFonts w:ascii="Calibri" w:eastAsia="Times New Roman" w:hAnsi="Calibri" w:cs="Calibri"/>
          <w:color w:val="000000"/>
          <w:lang w:eastAsia="en-US"/>
        </w:rPr>
      </w:pPr>
      <w:r w:rsidRPr="00614513">
        <w:rPr>
          <w:rFonts w:ascii="Calibri" w:eastAsia="Times New Roman" w:hAnsi="Calibri" w:cs="Calibri"/>
          <w:color w:val="000000"/>
          <w:lang w:eastAsia="en-US"/>
        </w:rPr>
        <w:t>The approved Benue State Budget for the 2025 fiscal year stands at ₦550,112,988,930.45, representing an increase of ₦177,092,421,611.41 (32.19%) over the 2024 Final Budget figure of ₦373,020,567,319.04. The 2025 revenue projections comprise Benue State’s Share of FAAC at ₦430,333,376,481.62, Independent Revenue at ₦35,569,068,783.83, and Other Receipts — including Aid &amp; Grants and Capital Development Fund (CDF) Receipts — totalling ₦84,210,543,665.00.</w:t>
      </w:r>
    </w:p>
    <w:p w14:paraId="5A882680" w14:textId="77777777" w:rsidR="0047076F" w:rsidRPr="00614513" w:rsidRDefault="0047076F" w:rsidP="0047076F">
      <w:pPr>
        <w:spacing w:before="0" w:after="0"/>
        <w:rPr>
          <w:rFonts w:ascii="Calibri" w:eastAsia="Times New Roman" w:hAnsi="Calibri" w:cs="Calibri"/>
          <w:color w:val="000000"/>
          <w:lang w:eastAsia="en-US"/>
        </w:rPr>
      </w:pPr>
    </w:p>
    <w:p w14:paraId="3439D2D2" w14:textId="77777777" w:rsidR="0047076F" w:rsidRPr="00614513" w:rsidRDefault="0047076F" w:rsidP="0047076F">
      <w:pPr>
        <w:spacing w:before="0" w:after="0"/>
        <w:rPr>
          <w:rFonts w:ascii="Calibri" w:eastAsia="Times New Roman" w:hAnsi="Calibri" w:cs="Calibri"/>
          <w:color w:val="000000"/>
          <w:lang w:eastAsia="en-US"/>
        </w:rPr>
      </w:pPr>
      <w:r w:rsidRPr="00614513">
        <w:rPr>
          <w:rFonts w:ascii="Calibri" w:eastAsia="Times New Roman" w:hAnsi="Calibri" w:cs="Calibri"/>
          <w:color w:val="000000"/>
          <w:lang w:eastAsia="en-US"/>
        </w:rPr>
        <w:t xml:space="preserve">For </w:t>
      </w:r>
      <w:r>
        <w:rPr>
          <w:rFonts w:ascii="Calibri" w:eastAsia="Times New Roman" w:hAnsi="Calibri" w:cs="Calibri"/>
          <w:color w:val="000000"/>
          <w:lang w:eastAsia="en-US"/>
        </w:rPr>
        <w:t>Third</w:t>
      </w:r>
      <w:r w:rsidRPr="00614513">
        <w:rPr>
          <w:rFonts w:ascii="Calibri" w:eastAsia="Times New Roman" w:hAnsi="Calibri" w:cs="Calibri"/>
          <w:color w:val="000000"/>
          <w:lang w:eastAsia="en-US"/>
        </w:rPr>
        <w:t xml:space="preserve"> </w:t>
      </w:r>
      <w:r>
        <w:rPr>
          <w:rFonts w:ascii="Calibri" w:eastAsia="Times New Roman" w:hAnsi="Calibri" w:cs="Calibri"/>
          <w:color w:val="000000"/>
          <w:lang w:eastAsia="en-US"/>
        </w:rPr>
        <w:t>Q</w:t>
      </w:r>
      <w:r w:rsidRPr="00614513">
        <w:rPr>
          <w:rFonts w:ascii="Calibri" w:eastAsia="Times New Roman" w:hAnsi="Calibri" w:cs="Calibri"/>
          <w:color w:val="000000"/>
          <w:lang w:eastAsia="en-US"/>
        </w:rPr>
        <w:t>uarter (</w:t>
      </w:r>
      <w:r>
        <w:rPr>
          <w:rFonts w:ascii="Calibri" w:eastAsia="Times New Roman" w:hAnsi="Calibri" w:cs="Calibri"/>
          <w:color w:val="000000"/>
          <w:lang w:eastAsia="en-US"/>
        </w:rPr>
        <w:t>Q3</w:t>
      </w:r>
      <w:r w:rsidRPr="00614513">
        <w:rPr>
          <w:rFonts w:ascii="Calibri" w:eastAsia="Times New Roman" w:hAnsi="Calibri" w:cs="Calibri"/>
          <w:color w:val="000000"/>
          <w:lang w:eastAsia="en-US"/>
        </w:rPr>
        <w:t>) of 2025, total revenue from al</w:t>
      </w:r>
      <w:r>
        <w:rPr>
          <w:rFonts w:ascii="Calibri" w:eastAsia="Times New Roman" w:hAnsi="Calibri" w:cs="Calibri"/>
          <w:color w:val="000000"/>
          <w:lang w:eastAsia="en-US"/>
        </w:rPr>
        <w:t>l sources amounted to ₦</w:t>
      </w:r>
      <w:r w:rsidRPr="002D6391">
        <w:rPr>
          <w:rFonts w:ascii="Calibri" w:eastAsia="Times New Roman" w:hAnsi="Calibri" w:cs="Calibri"/>
          <w:color w:val="000000"/>
          <w:lang w:eastAsia="en-US"/>
        </w:rPr>
        <w:t>327,945,426,253.58,</w:t>
      </w:r>
      <w:r w:rsidRPr="00614513">
        <w:rPr>
          <w:rFonts w:ascii="Calibri" w:eastAsia="Times New Roman" w:hAnsi="Calibri" w:cs="Calibri"/>
          <w:color w:val="000000"/>
          <w:lang w:eastAsia="en-US"/>
        </w:rPr>
        <w:t xml:space="preserve"> representing </w:t>
      </w:r>
      <w:r>
        <w:rPr>
          <w:rFonts w:ascii="Calibri" w:eastAsia="Times New Roman" w:hAnsi="Calibri" w:cs="Calibri"/>
          <w:color w:val="000000"/>
          <w:lang w:eastAsia="en-US"/>
        </w:rPr>
        <w:t>50.8</w:t>
      </w:r>
      <w:r w:rsidRPr="00614513">
        <w:rPr>
          <w:rFonts w:ascii="Calibri" w:eastAsia="Times New Roman" w:hAnsi="Calibri" w:cs="Calibri"/>
          <w:color w:val="000000"/>
          <w:lang w:eastAsia="en-US"/>
        </w:rPr>
        <w:t>% of the total a</w:t>
      </w:r>
      <w:r>
        <w:rPr>
          <w:rFonts w:ascii="Calibri" w:eastAsia="Times New Roman" w:hAnsi="Calibri" w:cs="Calibri"/>
          <w:color w:val="000000"/>
          <w:lang w:eastAsia="en-US"/>
        </w:rPr>
        <w:t>pproved budget. This includes ₦</w:t>
      </w:r>
      <w:proofErr w:type="gramStart"/>
      <w:r w:rsidRPr="002D6391">
        <w:rPr>
          <w:rFonts w:ascii="Calibri" w:eastAsia="Times New Roman" w:hAnsi="Calibri" w:cs="Calibri"/>
          <w:color w:val="000000"/>
          <w:lang w:eastAsia="en-US"/>
        </w:rPr>
        <w:t xml:space="preserve">213,640,750,941.25 </w:t>
      </w:r>
      <w:r>
        <w:rPr>
          <w:rFonts w:ascii="Calibri" w:eastAsia="Times New Roman" w:hAnsi="Calibri" w:cs="Calibri"/>
          <w:color w:val="000000"/>
          <w:lang w:eastAsia="en-US"/>
        </w:rPr>
        <w:t xml:space="preserve"> (</w:t>
      </w:r>
      <w:proofErr w:type="gramEnd"/>
      <w:r>
        <w:rPr>
          <w:rFonts w:ascii="Calibri" w:eastAsia="Times New Roman" w:hAnsi="Calibri" w:cs="Calibri"/>
          <w:color w:val="000000"/>
          <w:lang w:eastAsia="en-US"/>
        </w:rPr>
        <w:t>49</w:t>
      </w:r>
      <w:r w:rsidRPr="00614513">
        <w:rPr>
          <w:rFonts w:ascii="Calibri" w:eastAsia="Times New Roman" w:hAnsi="Calibri" w:cs="Calibri"/>
          <w:color w:val="000000"/>
          <w:lang w:eastAsia="en-US"/>
        </w:rPr>
        <w:t>.</w:t>
      </w:r>
      <w:r>
        <w:rPr>
          <w:rFonts w:ascii="Calibri" w:eastAsia="Times New Roman" w:hAnsi="Calibri" w:cs="Calibri"/>
          <w:color w:val="000000"/>
          <w:lang w:eastAsia="en-US"/>
        </w:rPr>
        <w:t>6</w:t>
      </w:r>
      <w:r w:rsidRPr="00614513">
        <w:rPr>
          <w:rFonts w:ascii="Calibri" w:eastAsia="Times New Roman" w:hAnsi="Calibri" w:cs="Calibri"/>
          <w:color w:val="000000"/>
          <w:lang w:eastAsia="en-US"/>
        </w:rPr>
        <w:t>%) from FAAC, ₦</w:t>
      </w:r>
      <w:r w:rsidRPr="002D6391">
        <w:rPr>
          <w:rFonts w:ascii="Calibri" w:eastAsia="Times New Roman" w:hAnsi="Calibri" w:cs="Calibri"/>
          <w:color w:val="000000"/>
          <w:lang w:eastAsia="en-US"/>
        </w:rPr>
        <w:t xml:space="preserve">22,483,449,977.98 </w:t>
      </w:r>
      <w:r w:rsidRPr="00614513">
        <w:rPr>
          <w:rFonts w:ascii="Calibri" w:eastAsia="Times New Roman" w:hAnsi="Calibri" w:cs="Calibri"/>
          <w:color w:val="000000"/>
          <w:lang w:eastAsia="en-US"/>
        </w:rPr>
        <w:t xml:space="preserve"> (</w:t>
      </w:r>
      <w:r>
        <w:rPr>
          <w:rFonts w:ascii="Calibri" w:eastAsia="Times New Roman" w:hAnsi="Calibri" w:cs="Calibri"/>
          <w:color w:val="000000"/>
          <w:lang w:eastAsia="en-US"/>
        </w:rPr>
        <w:t>63</w:t>
      </w:r>
      <w:r w:rsidRPr="00614513">
        <w:rPr>
          <w:rFonts w:ascii="Calibri" w:eastAsia="Times New Roman" w:hAnsi="Calibri" w:cs="Calibri"/>
          <w:color w:val="000000"/>
          <w:lang w:eastAsia="en-US"/>
        </w:rPr>
        <w:t>.</w:t>
      </w:r>
      <w:r>
        <w:rPr>
          <w:rFonts w:ascii="Calibri" w:eastAsia="Times New Roman" w:hAnsi="Calibri" w:cs="Calibri"/>
          <w:color w:val="000000"/>
          <w:lang w:eastAsia="en-US"/>
        </w:rPr>
        <w:t>2</w:t>
      </w:r>
      <w:r w:rsidRPr="00614513">
        <w:rPr>
          <w:rFonts w:ascii="Calibri" w:eastAsia="Times New Roman" w:hAnsi="Calibri" w:cs="Calibri"/>
          <w:color w:val="000000"/>
          <w:lang w:eastAsia="en-US"/>
        </w:rPr>
        <w:t>%) from Independent Revenue, and ₦</w:t>
      </w:r>
      <w:r w:rsidRPr="002D6391">
        <w:rPr>
          <w:rFonts w:ascii="Calibri" w:eastAsia="Times New Roman" w:hAnsi="Calibri" w:cs="Calibri"/>
          <w:color w:val="000000"/>
          <w:lang w:eastAsia="en-US"/>
        </w:rPr>
        <w:t>6,640,347,924.00</w:t>
      </w:r>
      <w:r w:rsidRPr="00614513">
        <w:rPr>
          <w:rFonts w:ascii="Calibri" w:eastAsia="Times New Roman" w:hAnsi="Calibri" w:cs="Calibri"/>
          <w:color w:val="000000"/>
          <w:lang w:eastAsia="en-US"/>
        </w:rPr>
        <w:t xml:space="preserve"> (</w:t>
      </w:r>
      <w:r>
        <w:rPr>
          <w:rFonts w:ascii="Calibri" w:eastAsia="Times New Roman" w:hAnsi="Calibri" w:cs="Calibri"/>
          <w:color w:val="000000"/>
          <w:lang w:eastAsia="en-US"/>
        </w:rPr>
        <w:t>7</w:t>
      </w:r>
      <w:r w:rsidRPr="00614513">
        <w:rPr>
          <w:rFonts w:ascii="Calibri" w:eastAsia="Times New Roman" w:hAnsi="Calibri" w:cs="Calibri"/>
          <w:color w:val="000000"/>
          <w:lang w:eastAsia="en-US"/>
        </w:rPr>
        <w:t>.</w:t>
      </w:r>
      <w:r>
        <w:rPr>
          <w:rFonts w:ascii="Calibri" w:eastAsia="Times New Roman" w:hAnsi="Calibri" w:cs="Calibri"/>
          <w:color w:val="000000"/>
          <w:lang w:eastAsia="en-US"/>
        </w:rPr>
        <w:t>9</w:t>
      </w:r>
      <w:r w:rsidRPr="00614513">
        <w:rPr>
          <w:rFonts w:ascii="Calibri" w:eastAsia="Times New Roman" w:hAnsi="Calibri" w:cs="Calibri"/>
          <w:color w:val="000000"/>
          <w:lang w:eastAsia="en-US"/>
        </w:rPr>
        <w:t>%) from Other Receipts.</w:t>
      </w:r>
    </w:p>
    <w:p w14:paraId="29597F5B" w14:textId="011FEA66" w:rsidR="0047076F" w:rsidRDefault="0047076F" w:rsidP="0047076F">
      <w:pPr>
        <w:spacing w:before="0" w:after="0"/>
      </w:pPr>
      <w:r w:rsidRPr="00614513">
        <w:rPr>
          <w:rFonts w:ascii="Calibri" w:eastAsia="Times New Roman" w:hAnsi="Calibri" w:cs="Calibri"/>
          <w:color w:val="000000"/>
          <w:lang w:eastAsia="en-US"/>
        </w:rPr>
        <w:t xml:space="preserve">Revenue performance in </w:t>
      </w:r>
      <w:r>
        <w:rPr>
          <w:rFonts w:ascii="Calibri" w:eastAsia="Times New Roman" w:hAnsi="Calibri" w:cs="Calibri"/>
          <w:color w:val="000000"/>
          <w:lang w:eastAsia="en-US"/>
        </w:rPr>
        <w:t>Q3</w:t>
      </w:r>
      <w:r w:rsidRPr="00614513">
        <w:rPr>
          <w:rFonts w:ascii="Calibri" w:eastAsia="Times New Roman" w:hAnsi="Calibri" w:cs="Calibri"/>
          <w:color w:val="000000"/>
          <w:lang w:eastAsia="en-US"/>
        </w:rPr>
        <w:t xml:space="preserve"> </w:t>
      </w:r>
      <w:r>
        <w:rPr>
          <w:rFonts w:ascii="Calibri" w:eastAsia="Times New Roman" w:hAnsi="Calibri" w:cs="Calibri"/>
          <w:color w:val="000000"/>
          <w:lang w:eastAsia="en-US"/>
        </w:rPr>
        <w:t>improved beyond</w:t>
      </w:r>
      <w:r w:rsidRPr="00614513">
        <w:rPr>
          <w:rFonts w:ascii="Calibri" w:eastAsia="Times New Roman" w:hAnsi="Calibri" w:cs="Calibri"/>
          <w:color w:val="000000"/>
          <w:lang w:eastAsia="en-US"/>
        </w:rPr>
        <w:t xml:space="preserve"> expectations</w:t>
      </w:r>
      <w:r>
        <w:rPr>
          <w:rFonts w:ascii="Calibri" w:eastAsia="Times New Roman" w:hAnsi="Calibri" w:cs="Calibri"/>
          <w:color w:val="000000"/>
          <w:lang w:eastAsia="en-US"/>
        </w:rPr>
        <w:t xml:space="preserve"> from both FAAC and IGR</w:t>
      </w:r>
      <w:r w:rsidRPr="00614513">
        <w:rPr>
          <w:rFonts w:ascii="Calibri" w:eastAsia="Times New Roman" w:hAnsi="Calibri" w:cs="Calibri"/>
          <w:color w:val="000000"/>
          <w:lang w:eastAsia="en-US"/>
        </w:rPr>
        <w:t>, with Internally Generated Revenue (IGR)</w:t>
      </w:r>
      <w:r>
        <w:rPr>
          <w:rFonts w:ascii="Calibri" w:eastAsia="Times New Roman" w:hAnsi="Calibri" w:cs="Calibri"/>
          <w:color w:val="000000"/>
          <w:lang w:eastAsia="en-US"/>
        </w:rPr>
        <w:t xml:space="preserve"> performing the best in the revenue cycle.</w:t>
      </w:r>
      <w:r w:rsidRPr="00614513">
        <w:rPr>
          <w:rFonts w:ascii="Calibri" w:eastAsia="Times New Roman" w:hAnsi="Calibri" w:cs="Calibri"/>
          <w:color w:val="000000"/>
          <w:lang w:eastAsia="en-US"/>
        </w:rPr>
        <w:t xml:space="preserve"> The State </w:t>
      </w:r>
      <w:r>
        <w:rPr>
          <w:rFonts w:ascii="Calibri" w:eastAsia="Times New Roman" w:hAnsi="Calibri" w:cs="Calibri"/>
          <w:color w:val="000000"/>
          <w:lang w:eastAsia="en-US"/>
        </w:rPr>
        <w:t xml:space="preserve">Revenue </w:t>
      </w:r>
      <w:proofErr w:type="gramStart"/>
      <w:r>
        <w:rPr>
          <w:rFonts w:ascii="Calibri" w:eastAsia="Times New Roman" w:hAnsi="Calibri" w:cs="Calibri"/>
          <w:color w:val="000000"/>
          <w:lang w:eastAsia="en-US"/>
        </w:rPr>
        <w:t>stakeholders’</w:t>
      </w:r>
      <w:proofErr w:type="gramEnd"/>
      <w:r>
        <w:rPr>
          <w:rFonts w:ascii="Calibri" w:eastAsia="Times New Roman" w:hAnsi="Calibri" w:cs="Calibri"/>
          <w:color w:val="000000"/>
          <w:lang w:eastAsia="en-US"/>
        </w:rPr>
        <w:t xml:space="preserve"> instigated this improvement with interventions and the possible access to revenue records</w:t>
      </w:r>
      <w:r w:rsidR="00821A20">
        <w:rPr>
          <w:rFonts w:ascii="Calibri" w:eastAsia="Times New Roman" w:hAnsi="Calibri" w:cs="Calibri"/>
          <w:color w:val="000000"/>
          <w:lang w:eastAsia="en-US"/>
        </w:rPr>
        <w:t>,</w:t>
      </w:r>
      <w:r>
        <w:rPr>
          <w:rFonts w:ascii="Calibri" w:eastAsia="Times New Roman" w:hAnsi="Calibri" w:cs="Calibri"/>
          <w:color w:val="000000"/>
          <w:lang w:eastAsia="en-US"/>
        </w:rPr>
        <w:t xml:space="preserve"> which </w:t>
      </w:r>
      <w:r w:rsidR="00821A20">
        <w:rPr>
          <w:rFonts w:ascii="Calibri" w:eastAsia="Times New Roman" w:hAnsi="Calibri" w:cs="Calibri"/>
          <w:color w:val="000000"/>
          <w:lang w:eastAsia="en-US"/>
        </w:rPr>
        <w:t xml:space="preserve">have </w:t>
      </w:r>
      <w:r>
        <w:rPr>
          <w:rFonts w:ascii="Calibri" w:eastAsia="Times New Roman" w:hAnsi="Calibri" w:cs="Calibri"/>
          <w:color w:val="000000"/>
          <w:lang w:eastAsia="en-US"/>
        </w:rPr>
        <w:t>not been available.</w:t>
      </w:r>
      <w:bookmarkStart w:id="5" w:name="_Toc196755162"/>
      <w:bookmarkEnd w:id="5"/>
      <w:r>
        <w:t xml:space="preserve"> </w:t>
      </w:r>
    </w:p>
    <w:p w14:paraId="2B0B0E0F" w14:textId="576B4804" w:rsidR="00C7361E" w:rsidRPr="00290819" w:rsidRDefault="00C7361E" w:rsidP="006D6403">
      <w:pPr>
        <w:pStyle w:val="Heading2"/>
      </w:pPr>
      <w:bookmarkStart w:id="6" w:name="_Toc196739950"/>
      <w:bookmarkStart w:id="7" w:name="_Toc132115598"/>
      <w:bookmarkStart w:id="8" w:name="_Toc212574320"/>
      <w:bookmarkEnd w:id="6"/>
      <w:bookmarkEnd w:id="7"/>
      <w:r w:rsidRPr="00290819">
        <w:t>Recurrent Expenditure Performance</w:t>
      </w:r>
      <w:bookmarkEnd w:id="8"/>
    </w:p>
    <w:p w14:paraId="15E3C9B1" w14:textId="77777777" w:rsidR="0047076F" w:rsidRPr="00614513" w:rsidRDefault="0047076F" w:rsidP="0047076F">
      <w:r w:rsidRPr="00614513">
        <w:t>The approved expenditure for the 2025 Benue State Budget stands at ₦550,112,988,930.45, comprising ₦192,502,342,724.56 for Recurrent Expenditure and ₦357,610,646,205.89 for Capital Expenditure. The Recurrent Expenditure is further broken down into ₦83,658,952,218.27 for Personnel Costs and ₦108,843,390,506.28 for Other Recurrent Costs, which include Non-Debt Recurrent Expenditure and Debt Service.</w:t>
      </w:r>
    </w:p>
    <w:p w14:paraId="5EBD4093" w14:textId="406FF71D" w:rsidR="0047076F" w:rsidRDefault="0047076F" w:rsidP="0047076F">
      <w:r w:rsidRPr="00614513">
        <w:lastRenderedPageBreak/>
        <w:t xml:space="preserve">For </w:t>
      </w:r>
      <w:r>
        <w:t>Third</w:t>
      </w:r>
      <w:r w:rsidRPr="00614513">
        <w:t xml:space="preserve"> </w:t>
      </w:r>
      <w:r>
        <w:t>Q</w:t>
      </w:r>
      <w:r w:rsidRPr="00614513">
        <w:t>uarter (</w:t>
      </w:r>
      <w:r>
        <w:t>Q3</w:t>
      </w:r>
      <w:r w:rsidRPr="00614513">
        <w:t>) of 2025, the Benue State Budget Implementation Report (BIR) shows that total Recurrent Expenditure</w:t>
      </w:r>
      <w:r>
        <w:t xml:space="preserve"> from all </w:t>
      </w:r>
      <w:r w:rsidRPr="006050AF">
        <w:t>sources is ₦</w:t>
      </w:r>
      <w:r w:rsidRPr="00201DD9">
        <w:rPr>
          <w:bCs/>
        </w:rPr>
        <w:t>151,723,803,467.61,</w:t>
      </w:r>
      <w:r w:rsidRPr="006050AF">
        <w:t xml:space="preserve"> representing</w:t>
      </w:r>
      <w:r w:rsidRPr="00614513">
        <w:t xml:space="preserve"> </w:t>
      </w:r>
      <w:r>
        <w:t>78.8</w:t>
      </w:r>
      <w:r w:rsidRPr="00614513">
        <w:t xml:space="preserve">% of the total approved budget. </w:t>
      </w:r>
      <w:r>
        <w:t>Personnel Costs accounted for ₦</w:t>
      </w:r>
      <w:proofErr w:type="gramStart"/>
      <w:r w:rsidRPr="001C1DFE">
        <w:t xml:space="preserve">53,275,989,351.79 </w:t>
      </w:r>
      <w:r w:rsidRPr="009B41DF">
        <w:t xml:space="preserve"> </w:t>
      </w:r>
      <w:r>
        <w:t>or</w:t>
      </w:r>
      <w:proofErr w:type="gramEnd"/>
      <w:r>
        <w:t xml:space="preserve"> 63.7</w:t>
      </w:r>
      <w:r w:rsidRPr="00614513">
        <w:t>% of the total Personnel Budget, while O</w:t>
      </w:r>
      <w:r>
        <w:t>ther Recurrent Costs totalled ₦</w:t>
      </w:r>
      <w:r w:rsidRPr="001C1DFE">
        <w:t>98,447,814,115.81,</w:t>
      </w:r>
      <w:r>
        <w:t xml:space="preserve"> </w:t>
      </w:r>
      <w:r w:rsidRPr="00614513">
        <w:t xml:space="preserve">achieving </w:t>
      </w:r>
      <w:r>
        <w:t>90.4</w:t>
      </w:r>
      <w:r w:rsidRPr="00614513">
        <w:t>% of the total budgeted for Other Recurrent Costs.</w:t>
      </w:r>
    </w:p>
    <w:p w14:paraId="1D6326DD" w14:textId="2267E5E2" w:rsidR="0047076F" w:rsidRPr="00614513" w:rsidRDefault="0047076F" w:rsidP="0047076F">
      <w:r>
        <w:t xml:space="preserve">The recurrent expenditure has </w:t>
      </w:r>
      <w:r w:rsidR="00821A20">
        <w:t xml:space="preserve">a </w:t>
      </w:r>
      <w:r>
        <w:t>handful of over-expenditures from overhead and personnel cost</w:t>
      </w:r>
      <w:r w:rsidR="00821A20">
        <w:t>s</w:t>
      </w:r>
      <w:r>
        <w:t xml:space="preserve">. The over expenditure in personnel cost is due </w:t>
      </w:r>
      <w:r w:rsidR="00821A20">
        <w:t xml:space="preserve">to </w:t>
      </w:r>
      <w:r>
        <w:t>the N75,000 salary increment</w:t>
      </w:r>
      <w:r w:rsidR="00821A20">
        <w:t>,</w:t>
      </w:r>
      <w:r>
        <w:t xml:space="preserve"> which was not captured before the 2025 Budget was approved.</w:t>
      </w:r>
    </w:p>
    <w:p w14:paraId="7FD6AF7E" w14:textId="77777777" w:rsidR="0047076F" w:rsidRPr="00614513" w:rsidRDefault="0047076F" w:rsidP="0047076F">
      <w:r w:rsidRPr="00614513">
        <w:t xml:space="preserve">The impressive </w:t>
      </w:r>
      <w:r>
        <w:t>78.8</w:t>
      </w:r>
      <w:r w:rsidRPr="00614513">
        <w:t xml:space="preserve">% performance of recurrent expenditure in </w:t>
      </w:r>
      <w:r>
        <w:t>Q3</w:t>
      </w:r>
      <w:r w:rsidRPr="00614513">
        <w:t xml:space="preserve"> 2025 is attributed to the consistent payment of salaries and the </w:t>
      </w:r>
      <w:r>
        <w:t>huge</w:t>
      </w:r>
      <w:r w:rsidRPr="00614513">
        <w:t xml:space="preserve"> debt servicing </w:t>
      </w:r>
      <w:r>
        <w:t xml:space="preserve">of over N60 billion </w:t>
      </w:r>
      <w:r w:rsidRPr="00614513">
        <w:t>undertaken during the quarter under the leadership of His Excellency, Rev. Fr. Dr. Hyacinth I. Alia.</w:t>
      </w:r>
    </w:p>
    <w:p w14:paraId="33EDC4E5" w14:textId="77777777" w:rsidR="000A2C93" w:rsidRPr="00290819" w:rsidRDefault="000A2C93" w:rsidP="00BE0916"/>
    <w:p w14:paraId="44ACE9FD" w14:textId="43FB061A" w:rsidR="00C7361E" w:rsidRPr="00290819" w:rsidRDefault="00C7361E" w:rsidP="006D6403">
      <w:pPr>
        <w:pStyle w:val="Heading2"/>
      </w:pPr>
      <w:bookmarkStart w:id="9" w:name="_Toc196739952"/>
      <w:bookmarkStart w:id="10" w:name="_Toc212574321"/>
      <w:bookmarkEnd w:id="9"/>
      <w:r w:rsidRPr="00290819">
        <w:t>Capital Expenditure Performance</w:t>
      </w:r>
      <w:bookmarkEnd w:id="10"/>
    </w:p>
    <w:p w14:paraId="786E44F4" w14:textId="66C5EBB9" w:rsidR="0047076F" w:rsidRPr="00614513" w:rsidRDefault="0047076F" w:rsidP="0047076F">
      <w:r w:rsidRPr="00614513">
        <w:t xml:space="preserve">The approved Capital Expenditure for the 2025 Benue State Budget stands at ₦357,610,646,205.89. For </w:t>
      </w:r>
      <w:r>
        <w:t>Third</w:t>
      </w:r>
      <w:r w:rsidRPr="00614513">
        <w:t xml:space="preserve"> </w:t>
      </w:r>
      <w:r>
        <w:t>Q</w:t>
      </w:r>
      <w:r w:rsidRPr="00614513">
        <w:t>uarter (</w:t>
      </w:r>
      <w:r>
        <w:t>Q3</w:t>
      </w:r>
      <w:r w:rsidRPr="00614513">
        <w:t xml:space="preserve">) of 2025, actual Capital Expenditure </w:t>
      </w:r>
      <w:r>
        <w:t xml:space="preserve">cumulated to </w:t>
      </w:r>
      <w:r w:rsidRPr="006050AF">
        <w:t>₦</w:t>
      </w:r>
      <w:r w:rsidRPr="00F5074F">
        <w:rPr>
          <w:bCs/>
        </w:rPr>
        <w:t>90,567,592,194.87</w:t>
      </w:r>
      <w:r w:rsidR="00821A20">
        <w:rPr>
          <w:bCs/>
        </w:rPr>
        <w:t>,</w:t>
      </w:r>
      <w:r w:rsidRPr="006050AF">
        <w:t xml:space="preserve"> representing</w:t>
      </w:r>
      <w:r w:rsidRPr="00614513">
        <w:t xml:space="preserve"> a performance rate of </w:t>
      </w:r>
      <w:r>
        <w:t>25</w:t>
      </w:r>
      <w:r w:rsidRPr="00614513">
        <w:t>.</w:t>
      </w:r>
      <w:r>
        <w:t>3</w:t>
      </w:r>
      <w:r w:rsidRPr="00614513">
        <w:t>% against the approved capital budget for the period under review.</w:t>
      </w:r>
    </w:p>
    <w:p w14:paraId="3958466B" w14:textId="4FE73E04" w:rsidR="0047076F" w:rsidRPr="00614513" w:rsidRDefault="0047076F" w:rsidP="0047076F">
      <w:r w:rsidRPr="00614513">
        <w:t>Although the 2025 Capital Budget was increased by over ₦100 billion to stimulate aggressive urban and especially rural infrastructural development, implementation</w:t>
      </w:r>
      <w:r w:rsidR="00821A20">
        <w:t>,</w:t>
      </w:r>
      <w:r w:rsidRPr="00614513">
        <w:t xml:space="preserve"> </w:t>
      </w:r>
      <w:r>
        <w:t>especially in the third quarter</w:t>
      </w:r>
      <w:r w:rsidR="00821A20">
        <w:t>,</w:t>
      </w:r>
      <w:r>
        <w:t xml:space="preserve"> </w:t>
      </w:r>
      <w:r w:rsidRPr="00614513">
        <w:t xml:space="preserve">has </w:t>
      </w:r>
      <w:r>
        <w:t xml:space="preserve">picked up </w:t>
      </w:r>
      <w:r w:rsidRPr="00614513">
        <w:t>significantly</w:t>
      </w:r>
      <w:r>
        <w:t xml:space="preserve">. The improved recorded performance is </w:t>
      </w:r>
      <w:r w:rsidRPr="00614513">
        <w:t xml:space="preserve">largely due to the </w:t>
      </w:r>
      <w:r>
        <w:t xml:space="preserve">gradual slowing down of </w:t>
      </w:r>
      <w:r w:rsidRPr="00614513">
        <w:t>insecurity challenges faced by the State during th</w:t>
      </w:r>
      <w:r>
        <w:t>is</w:t>
      </w:r>
      <w:r w:rsidRPr="00614513">
        <w:t xml:space="preserve"> reporting period.</w:t>
      </w:r>
    </w:p>
    <w:p w14:paraId="6EA6F84F" w14:textId="77777777" w:rsidR="000A2C93" w:rsidRPr="00290819" w:rsidRDefault="000A2C93" w:rsidP="00BE0916"/>
    <w:p w14:paraId="0297FF17" w14:textId="7239F506" w:rsidR="00C7361E" w:rsidRPr="00290819" w:rsidRDefault="00C7361E" w:rsidP="006D6403">
      <w:pPr>
        <w:pStyle w:val="Heading2"/>
      </w:pPr>
      <w:bookmarkStart w:id="11" w:name="_Toc196739954"/>
      <w:bookmarkStart w:id="12" w:name="_Toc212574322"/>
      <w:bookmarkEnd w:id="11"/>
      <w:r w:rsidRPr="00290819">
        <w:t>Conclusions</w:t>
      </w:r>
      <w:bookmarkEnd w:id="12"/>
    </w:p>
    <w:p w14:paraId="017F8EC9" w14:textId="7C9F55BD" w:rsidR="0047076F" w:rsidRPr="004F469B" w:rsidRDefault="0047076F" w:rsidP="0047076F">
      <w:pPr>
        <w:spacing w:before="0" w:after="200" w:line="276" w:lineRule="auto"/>
      </w:pPr>
      <w:r w:rsidRPr="004F469B">
        <w:t xml:space="preserve">The </w:t>
      </w:r>
      <w:r>
        <w:t>Q3</w:t>
      </w:r>
      <w:r w:rsidRPr="004F469B">
        <w:t xml:space="preserve"> BPR for the 2025 Approved Budget of Benue State reflects a</w:t>
      </w:r>
      <w:r>
        <w:t>n</w:t>
      </w:r>
      <w:r w:rsidRPr="004F469B">
        <w:t xml:space="preserve"> overall </w:t>
      </w:r>
      <w:r>
        <w:t xml:space="preserve">improved </w:t>
      </w:r>
      <w:r w:rsidRPr="004F469B">
        <w:t>performance</w:t>
      </w:r>
      <w:r>
        <w:t xml:space="preserve"> for both revenue and expenditure</w:t>
      </w:r>
      <w:r w:rsidRPr="004F469B">
        <w:t xml:space="preserve">. In terms of revenue generation, the State </w:t>
      </w:r>
      <w:r>
        <w:t>got ₦327.95</w:t>
      </w:r>
      <w:r w:rsidRPr="004F469B">
        <w:t xml:space="preserve"> </w:t>
      </w:r>
      <w:r>
        <w:t>billion as against the projected ₦412</w:t>
      </w:r>
      <w:r w:rsidRPr="004F469B">
        <w:t>.</w:t>
      </w:r>
      <w:r>
        <w:t>85</w:t>
      </w:r>
      <w:r w:rsidRPr="004F469B">
        <w:t xml:space="preserve"> billion expected from all sources for </w:t>
      </w:r>
      <w:r>
        <w:t>Q3</w:t>
      </w:r>
      <w:r w:rsidRPr="004F469B">
        <w:t>. This shortfall is largely attributable to deductions from FAAC</w:t>
      </w:r>
      <w:r>
        <w:t xml:space="preserve"> and the absence of some FAAC revenue items</w:t>
      </w:r>
      <w:r w:rsidR="00821A20">
        <w:t>,</w:t>
      </w:r>
      <w:r>
        <w:t xml:space="preserve"> ab initio expected to augment our financing deficits.</w:t>
      </w:r>
      <w:r w:rsidRPr="004F469B">
        <w:t xml:space="preserve"> Internally Generated Revenue (IGR)</w:t>
      </w:r>
      <w:r>
        <w:t xml:space="preserve"> improved appreciably</w:t>
      </w:r>
      <w:r w:rsidRPr="004F469B">
        <w:t xml:space="preserve">, and the stoppage of </w:t>
      </w:r>
      <w:r>
        <w:t xml:space="preserve">some foreign </w:t>
      </w:r>
      <w:r w:rsidRPr="004F469B">
        <w:t>receipts from Aid and Grants by some donor agencies.</w:t>
      </w:r>
    </w:p>
    <w:p w14:paraId="4C1A861D" w14:textId="2E0806E6" w:rsidR="000A2C93" w:rsidRPr="00290819" w:rsidRDefault="000A2C93" w:rsidP="000A2C93">
      <w:r w:rsidRPr="00290819">
        <w:t xml:space="preserve">On the expenditure side, recurrent expenditure performed at </w:t>
      </w:r>
      <w:r w:rsidR="00752C6A">
        <w:t>7</w:t>
      </w:r>
      <w:r w:rsidR="00752C6A" w:rsidRPr="00290819">
        <w:t>8.</w:t>
      </w:r>
      <w:r w:rsidR="00752C6A">
        <w:t>8</w:t>
      </w:r>
      <w:r w:rsidRPr="00290819">
        <w:t xml:space="preserve">% as personnel costs performed impressively with a </w:t>
      </w:r>
      <w:r w:rsidR="00752C6A">
        <w:t>63</w:t>
      </w:r>
      <w:r w:rsidRPr="00290819">
        <w:t>.</w:t>
      </w:r>
      <w:r w:rsidR="00752C6A">
        <w:t>7</w:t>
      </w:r>
      <w:r w:rsidRPr="00290819">
        <w:t>% implementation rate. This is attributed to the political will and commitment of the present administration to the regular payment of salaries to civil servants and political office holders as and when due.</w:t>
      </w:r>
    </w:p>
    <w:p w14:paraId="3097F5F4" w14:textId="4BC35315" w:rsidR="000A2C93" w:rsidRPr="00290819" w:rsidRDefault="000A2C93" w:rsidP="000A2C93">
      <w:r w:rsidRPr="00290819">
        <w:t xml:space="preserve">Other recurrent costs exceeded the </w:t>
      </w:r>
      <w:r w:rsidR="00752C6A">
        <w:t>75</w:t>
      </w:r>
      <w:r w:rsidRPr="00290819">
        <w:t xml:space="preserve">% quarterly benchmark, achieving </w:t>
      </w:r>
      <w:r w:rsidR="00752C6A">
        <w:t>90</w:t>
      </w:r>
      <w:r w:rsidRPr="00290819">
        <w:t>.</w:t>
      </w:r>
      <w:r w:rsidR="00752C6A">
        <w:t>4</w:t>
      </w:r>
      <w:r w:rsidRPr="00290819">
        <w:t>% performance. This achievement is primarily due to appreciable d</w:t>
      </w:r>
      <w:r w:rsidR="00752C6A">
        <w:t>ebt servicing, totalling over ₦6</w:t>
      </w:r>
      <w:r w:rsidRPr="00290819">
        <w:t>0 billion (</w:t>
      </w:r>
      <w:r w:rsidR="00752C6A">
        <w:t>438</w:t>
      </w:r>
      <w:r w:rsidRPr="00290819">
        <w:t>.</w:t>
      </w:r>
      <w:r w:rsidR="00752C6A">
        <w:t>6</w:t>
      </w:r>
      <w:r w:rsidRPr="00290819">
        <w:t>% of the debt service allocation for Q</w:t>
      </w:r>
      <w:r w:rsidR="00752C6A">
        <w:t>3</w:t>
      </w:r>
      <w:r w:rsidRPr="00290819">
        <w:t>.</w:t>
      </w:r>
    </w:p>
    <w:p w14:paraId="50C36F4D" w14:textId="06EAE5F2" w:rsidR="000A2C93" w:rsidRPr="00290819" w:rsidRDefault="000A2C93" w:rsidP="000A2C93">
      <w:r w:rsidRPr="00290819">
        <w:t xml:space="preserve">Conversely, capital expenditure showed a </w:t>
      </w:r>
      <w:r w:rsidR="00E60079">
        <w:t xml:space="preserve">lift but still </w:t>
      </w:r>
      <w:r w:rsidRPr="00290819">
        <w:t xml:space="preserve">poor performance, recording only a </w:t>
      </w:r>
      <w:r w:rsidR="00E60079">
        <w:t>25.</w:t>
      </w:r>
      <w:r w:rsidRPr="00290819">
        <w:t>3% from the Q</w:t>
      </w:r>
      <w:r w:rsidR="00E60079">
        <w:t>2</w:t>
      </w:r>
      <w:r w:rsidRPr="00290819">
        <w:t xml:space="preserve"> </w:t>
      </w:r>
      <w:r w:rsidR="00E60079">
        <w:t>11</w:t>
      </w:r>
      <w:r w:rsidRPr="00290819">
        <w:t>.</w:t>
      </w:r>
      <w:r w:rsidR="00E60079">
        <w:t>3</w:t>
      </w:r>
      <w:r w:rsidRPr="00290819">
        <w:t>% implementation rate. This is largely due to the insecurity crisis caused by persistent and overwhelming attacks from bandits and armed herders across the State, severely hampering infrastructural development efforts.</w:t>
      </w:r>
      <w:r w:rsidR="00E60079">
        <w:t xml:space="preserve"> We hope that with the dry season </w:t>
      </w:r>
      <w:r w:rsidR="00821A20">
        <w:t xml:space="preserve">around </w:t>
      </w:r>
      <w:r w:rsidR="00E60079">
        <w:t>the corner, things will get better.</w:t>
      </w:r>
    </w:p>
    <w:p w14:paraId="7491B8C2" w14:textId="54A58A18" w:rsidR="000A2C93" w:rsidRPr="00290819" w:rsidRDefault="00E60079" w:rsidP="000A2C93">
      <w:r>
        <w:t>W</w:t>
      </w:r>
      <w:r w:rsidR="000A2C93" w:rsidRPr="00290819">
        <w:t>hile the total aggregate revenue for Q</w:t>
      </w:r>
      <w:r>
        <w:t>3 is ₦</w:t>
      </w:r>
      <w:r w:rsidR="000A2C93" w:rsidRPr="00290819">
        <w:t>3</w:t>
      </w:r>
      <w:r>
        <w:t>27.</w:t>
      </w:r>
      <w:r w:rsidR="000A2C93" w:rsidRPr="00290819">
        <w:t>9</w:t>
      </w:r>
      <w:r>
        <w:t>5</w:t>
      </w:r>
      <w:r w:rsidR="00FA0D15">
        <w:t xml:space="preserve"> billion (or ₦</w:t>
      </w:r>
      <w:r>
        <w:t>24</w:t>
      </w:r>
      <w:r w:rsidR="000A2C93" w:rsidRPr="00290819">
        <w:t>2.7</w:t>
      </w:r>
      <w:r w:rsidR="00FA0D15">
        <w:t>6</w:t>
      </w:r>
      <w:r w:rsidR="000A2C93" w:rsidRPr="00290819">
        <w:t xml:space="preserve"> billion when excluding the opening balance), total aggr</w:t>
      </w:r>
      <w:r w:rsidR="00FA0D15">
        <w:t>egate expenditure amounted to ₦242.29</w:t>
      </w:r>
      <w:r w:rsidR="000A2C93" w:rsidRPr="00290819">
        <w:t xml:space="preserve"> billion. This result</w:t>
      </w:r>
      <w:r w:rsidR="00FA0D15">
        <w:t>s in a surplus balance of ₦46</w:t>
      </w:r>
      <w:r w:rsidR="000A2C93" w:rsidRPr="00290819">
        <w:t xml:space="preserve">.9 </w:t>
      </w:r>
      <w:r w:rsidR="00FA0D15">
        <w:t>m</w:t>
      </w:r>
      <w:r w:rsidR="000A2C93" w:rsidRPr="00290819">
        <w:t>illion (or ₦98.</w:t>
      </w:r>
      <w:r w:rsidR="00FA0D15">
        <w:t>47</w:t>
      </w:r>
      <w:r w:rsidR="000A2C93" w:rsidRPr="00290819">
        <w:t xml:space="preserve"> billion when factoring in the opening balance). The surplus financial position is mainly due to the irregular release of overhead to MDAs and low implementation of capital projects arising from the multiple and mind-boggling insecurity situations in the State.</w:t>
      </w:r>
    </w:p>
    <w:p w14:paraId="188B6759" w14:textId="2429D10D" w:rsidR="000A2C93" w:rsidRPr="00290819" w:rsidRDefault="000A2C93" w:rsidP="000A2C93">
      <w:r w:rsidRPr="00290819">
        <w:lastRenderedPageBreak/>
        <w:t xml:space="preserve">Over-expenditures and budget deviations observed in some areas </w:t>
      </w:r>
      <w:r w:rsidR="00FA0D15">
        <w:t xml:space="preserve">have been </w:t>
      </w:r>
      <w:r w:rsidRPr="00290819">
        <w:t>currently consider</w:t>
      </w:r>
      <w:r w:rsidR="00FA0D15">
        <w:t>ed</w:t>
      </w:r>
      <w:r w:rsidRPr="00290819">
        <w:t xml:space="preserve"> </w:t>
      </w:r>
      <w:r w:rsidR="00FA0D15">
        <w:t>and approved by the Benue State House of Assembly</w:t>
      </w:r>
      <w:r w:rsidR="00821A20">
        <w:t>,</w:t>
      </w:r>
      <w:r w:rsidR="00FA0D15">
        <w:t xml:space="preserve"> awaiting assent by His Excellency, Rev. Fr. Dr. Alia, the Executive Governor of Benue State.</w:t>
      </w:r>
      <w:r w:rsidRPr="00290819">
        <w:t xml:space="preserve"> These adjustments will be captured in the Q</w:t>
      </w:r>
      <w:r w:rsidR="006F2351">
        <w:t>4</w:t>
      </w:r>
      <w:r w:rsidRPr="00290819">
        <w:t xml:space="preserve"> BIR report</w:t>
      </w:r>
      <w:r w:rsidR="006F2351">
        <w:t xml:space="preserve"> to cushion the gaps in the BIR deviations</w:t>
      </w:r>
      <w:r w:rsidRPr="00290819">
        <w:t>.</w:t>
      </w:r>
    </w:p>
    <w:p w14:paraId="370872EF" w14:textId="2B6B3A72" w:rsidR="000A2C93" w:rsidRPr="00290819" w:rsidRDefault="000A2C93" w:rsidP="000A2C93">
      <w:r w:rsidRPr="00290819">
        <w:t xml:space="preserve">Lastly, the very low levels of expenditure in the Primary Health Care (PHC) and Basic Education (BED) sectors are </w:t>
      </w:r>
      <w:r w:rsidR="00C37E13">
        <w:t>actually worrisome</w:t>
      </w:r>
      <w:r w:rsidRPr="00290819">
        <w:t>. The Benue State Budget and Economic Planning Commission will be advising the government appropriately on necessary corrective actions.</w:t>
      </w:r>
    </w:p>
    <w:p w14:paraId="0A7AC735" w14:textId="4CB61190" w:rsidR="00BE0916" w:rsidRPr="00290819" w:rsidRDefault="00BE0916" w:rsidP="000A2C93"/>
    <w:p w14:paraId="3479E150" w14:textId="77777777" w:rsidR="00AE2C69" w:rsidRPr="00290819" w:rsidRDefault="00AE2C69" w:rsidP="004A426E"/>
    <w:p w14:paraId="61F82864" w14:textId="77777777" w:rsidR="004A426E" w:rsidRPr="00290819" w:rsidRDefault="004A426E">
      <w:pPr>
        <w:spacing w:before="0" w:after="200" w:line="276" w:lineRule="auto"/>
        <w:jc w:val="left"/>
        <w:rPr>
          <w:b/>
          <w:color w:val="404040" w:themeColor="text1" w:themeTint="BF"/>
          <w:sz w:val="28"/>
          <w:szCs w:val="32"/>
        </w:rPr>
      </w:pPr>
      <w:r w:rsidRPr="00290819">
        <w:br w:type="page"/>
      </w:r>
    </w:p>
    <w:p w14:paraId="6783612E" w14:textId="761AE6EB" w:rsidR="00267ADF" w:rsidRPr="00290819" w:rsidRDefault="002A691A" w:rsidP="006D6403">
      <w:pPr>
        <w:pStyle w:val="Heading2"/>
      </w:pPr>
      <w:bookmarkStart w:id="13" w:name="_Toc212574323"/>
      <w:r w:rsidRPr="00290819">
        <w:lastRenderedPageBreak/>
        <w:t>Summary</w:t>
      </w:r>
      <w:r w:rsidR="00AE2C69" w:rsidRPr="00290819">
        <w:t xml:space="preserve"> </w:t>
      </w:r>
      <w:r w:rsidR="00494579" w:rsidRPr="00290819">
        <w:t>Budget Implementation</w:t>
      </w:r>
      <w:r w:rsidRPr="00290819">
        <w:t xml:space="preserve"> Graphs</w:t>
      </w:r>
      <w:bookmarkEnd w:id="13"/>
    </w:p>
    <w:p w14:paraId="639BF341" w14:textId="74EDCB35" w:rsidR="006A63CA" w:rsidRPr="00290819" w:rsidRDefault="001C7CF7" w:rsidP="001C7CF7">
      <w:pPr>
        <w:pStyle w:val="Caption"/>
      </w:pPr>
      <w:bookmarkStart w:id="14" w:name="_Toc212574365"/>
      <w:r w:rsidRPr="00290819">
        <w:t xml:space="preserve">Figure </w:t>
      </w:r>
      <w:r w:rsidR="006F4D9E">
        <w:fldChar w:fldCharType="begin"/>
      </w:r>
      <w:r w:rsidR="006F4D9E">
        <w:instrText xml:space="preserve"> SEQ Figure \* ARABIC </w:instrText>
      </w:r>
      <w:r w:rsidR="006F4D9E">
        <w:fldChar w:fldCharType="separate"/>
      </w:r>
      <w:r w:rsidR="006F4D9E" w:rsidRPr="00E931B6">
        <w:t>1</w:t>
      </w:r>
      <w:r w:rsidR="006F4D9E">
        <w:fldChar w:fldCharType="end"/>
      </w:r>
      <w:r w:rsidR="00494579" w:rsidRPr="00290819">
        <w:t>:</w:t>
      </w:r>
      <w:r w:rsidRPr="00290819">
        <w:t xml:space="preserve"> Fiscal Performance Overview for Quarter</w:t>
      </w:r>
      <w:bookmarkEnd w:id="14"/>
    </w:p>
    <w:p w14:paraId="7AAE6037" w14:textId="21DF0F71" w:rsidR="001C7CF7" w:rsidRPr="00290819" w:rsidRDefault="00852078" w:rsidP="000A2C93">
      <w:pPr>
        <w:jc w:val="center"/>
      </w:pPr>
      <w:r w:rsidRPr="00852078">
        <w:rPr>
          <w:noProof/>
          <w:lang w:val="en-US" w:eastAsia="en-US"/>
        </w:rPr>
        <w:drawing>
          <wp:inline distT="0" distB="0" distL="0" distR="0" wp14:anchorId="7D9E4861" wp14:editId="682520CB">
            <wp:extent cx="4702315" cy="8039100"/>
            <wp:effectExtent l="0" t="0" r="3175" b="0"/>
            <wp:docPr id="2095233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6288" cy="8045892"/>
                    </a:xfrm>
                    <a:prstGeom prst="rect">
                      <a:avLst/>
                    </a:prstGeom>
                    <a:noFill/>
                    <a:ln>
                      <a:noFill/>
                    </a:ln>
                  </pic:spPr>
                </pic:pic>
              </a:graphicData>
            </a:graphic>
          </wp:inline>
        </w:drawing>
      </w:r>
    </w:p>
    <w:p w14:paraId="563C8400" w14:textId="77777777" w:rsidR="001C7CF7" w:rsidRPr="00290819" w:rsidRDefault="001C7CF7">
      <w:pPr>
        <w:spacing w:before="0" w:after="200" w:line="276" w:lineRule="auto"/>
        <w:jc w:val="left"/>
        <w:rPr>
          <w:b/>
          <w:bCs/>
          <w:szCs w:val="18"/>
        </w:rPr>
      </w:pPr>
      <w:r w:rsidRPr="00290819">
        <w:br w:type="page"/>
      </w:r>
    </w:p>
    <w:p w14:paraId="50259BD1" w14:textId="4E65BA19" w:rsidR="001C7CF7" w:rsidRPr="00290819" w:rsidRDefault="001C7CF7" w:rsidP="001C7CF7">
      <w:pPr>
        <w:pStyle w:val="Caption"/>
      </w:pPr>
      <w:bookmarkStart w:id="15" w:name="_Toc212574366"/>
      <w:r w:rsidRPr="00290819">
        <w:lastRenderedPageBreak/>
        <w:t>F</w:t>
      </w:r>
      <w:r w:rsidR="009E3714" w:rsidRPr="00290819">
        <w:t>i</w:t>
      </w:r>
      <w:r w:rsidRPr="00290819">
        <w:t xml:space="preserve">gure </w:t>
      </w:r>
      <w:r w:rsidR="006F4D9E">
        <w:fldChar w:fldCharType="begin"/>
      </w:r>
      <w:r w:rsidR="006F4D9E">
        <w:instrText xml:space="preserve"> SEQ Figure \* ARABIC </w:instrText>
      </w:r>
      <w:r w:rsidR="006F4D9E">
        <w:fldChar w:fldCharType="separate"/>
      </w:r>
      <w:r w:rsidR="006F4D9E" w:rsidRPr="00E931B6">
        <w:t>2</w:t>
      </w:r>
      <w:r w:rsidR="006F4D9E">
        <w:fldChar w:fldCharType="end"/>
      </w:r>
      <w:r w:rsidR="00494579" w:rsidRPr="00290819">
        <w:t>:</w:t>
      </w:r>
      <w:r w:rsidRPr="00290819">
        <w:t xml:space="preserve"> Fiscal Performance Overview Year to Date</w:t>
      </w:r>
      <w:bookmarkEnd w:id="15"/>
    </w:p>
    <w:p w14:paraId="55DEE3D1" w14:textId="587EA35D" w:rsidR="00852078" w:rsidRPr="00290819" w:rsidRDefault="00675C65" w:rsidP="000A2C93">
      <w:pPr>
        <w:spacing w:before="240" w:after="240" w:line="276" w:lineRule="auto"/>
        <w:jc w:val="center"/>
        <w:sectPr w:rsidR="00852078" w:rsidRPr="00290819" w:rsidSect="004C6ABA">
          <w:headerReference w:type="default" r:id="rId15"/>
          <w:footerReference w:type="default" r:id="rId16"/>
          <w:pgSz w:w="11906" w:h="16838" w:code="9"/>
          <w:pgMar w:top="1304" w:right="1134" w:bottom="1134" w:left="1134" w:header="397" w:footer="397" w:gutter="0"/>
          <w:cols w:space="708"/>
          <w:docGrid w:linePitch="360"/>
        </w:sectPr>
      </w:pPr>
      <w:r w:rsidRPr="00675C65">
        <w:rPr>
          <w:noProof/>
          <w:lang w:val="en-US" w:eastAsia="en-US"/>
        </w:rPr>
        <w:drawing>
          <wp:inline distT="0" distB="0" distL="0" distR="0" wp14:anchorId="708DC92C" wp14:editId="4E8922E6">
            <wp:extent cx="4894508" cy="8343900"/>
            <wp:effectExtent l="0" t="0" r="1905" b="0"/>
            <wp:docPr id="15121490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5602" cy="8345765"/>
                    </a:xfrm>
                    <a:prstGeom prst="rect">
                      <a:avLst/>
                    </a:prstGeom>
                    <a:noFill/>
                    <a:ln>
                      <a:noFill/>
                    </a:ln>
                  </pic:spPr>
                </pic:pic>
              </a:graphicData>
            </a:graphic>
          </wp:inline>
        </w:drawing>
      </w:r>
    </w:p>
    <w:p w14:paraId="45F0F5E5" w14:textId="1E2250B0" w:rsidR="003A23DA" w:rsidRPr="00290819" w:rsidRDefault="00991748" w:rsidP="006D6403">
      <w:pPr>
        <w:pStyle w:val="Heading2"/>
      </w:pPr>
      <w:bookmarkStart w:id="16" w:name="_Toc194925733"/>
      <w:bookmarkStart w:id="17" w:name="_Toc194925807"/>
      <w:bookmarkStart w:id="18" w:name="_Toc194926363"/>
      <w:bookmarkStart w:id="19" w:name="_Toc195026209"/>
      <w:bookmarkStart w:id="20" w:name="_Toc195026268"/>
      <w:bookmarkStart w:id="21" w:name="_Toc27493047"/>
      <w:bookmarkStart w:id="22" w:name="_Toc212574324"/>
      <w:bookmarkEnd w:id="0"/>
      <w:bookmarkEnd w:id="16"/>
      <w:bookmarkEnd w:id="17"/>
      <w:bookmarkEnd w:id="18"/>
      <w:bookmarkEnd w:id="19"/>
      <w:bookmarkEnd w:id="20"/>
      <w:r w:rsidRPr="00290819">
        <w:lastRenderedPageBreak/>
        <w:t xml:space="preserve">Summary </w:t>
      </w:r>
      <w:bookmarkEnd w:id="21"/>
      <w:r w:rsidR="00494579" w:rsidRPr="00290819">
        <w:t>Budget Implementation Report</w:t>
      </w:r>
      <w:bookmarkEnd w:id="22"/>
    </w:p>
    <w:p w14:paraId="5285809D" w14:textId="05DD9851" w:rsidR="00F31602" w:rsidRPr="00290819" w:rsidRDefault="007E20FE" w:rsidP="00205904">
      <w:pPr>
        <w:pStyle w:val="Caption"/>
        <w:jc w:val="both"/>
      </w:pPr>
      <w:bookmarkStart w:id="23" w:name="_Toc212574380"/>
      <w:r w:rsidRPr="00290819">
        <w:t xml:space="preserve">Table </w:t>
      </w:r>
      <w:r w:rsidR="006F4D9E">
        <w:fldChar w:fldCharType="begin"/>
      </w:r>
      <w:r w:rsidR="006F4D9E">
        <w:instrText xml:space="preserve"> SEQ Table \* ARABIC </w:instrText>
      </w:r>
      <w:r w:rsidR="006F4D9E">
        <w:fldChar w:fldCharType="separate"/>
      </w:r>
      <w:r w:rsidR="006F4D9E" w:rsidRPr="00E931B6">
        <w:t>1</w:t>
      </w:r>
      <w:r w:rsidR="006F4D9E">
        <w:fldChar w:fldCharType="end"/>
      </w:r>
      <w:r w:rsidRPr="00290819">
        <w:t xml:space="preserve">: Budget </w:t>
      </w:r>
      <w:r w:rsidR="00494579" w:rsidRPr="00290819">
        <w:t xml:space="preserve">Implementation </w:t>
      </w:r>
      <w:r w:rsidRPr="00290819">
        <w:t>Summary</w:t>
      </w:r>
      <w:bookmarkEnd w:id="23"/>
      <w:r w:rsidR="00205904" w:rsidRPr="00290819">
        <w:t xml:space="preserve"> </w:t>
      </w:r>
    </w:p>
    <w:p w14:paraId="0FC015E9" w14:textId="29196655" w:rsidR="007673DB" w:rsidRPr="00290819" w:rsidRDefault="00675C65" w:rsidP="00205904">
      <w:pPr>
        <w:pStyle w:val="Caption"/>
        <w:jc w:val="both"/>
      </w:pPr>
      <w:r w:rsidRPr="00675C65">
        <w:rPr>
          <w:noProof/>
          <w:lang w:val="en-US" w:eastAsia="en-US"/>
        </w:rPr>
        <w:drawing>
          <wp:inline distT="0" distB="0" distL="0" distR="0" wp14:anchorId="1D731ADD" wp14:editId="5D99713E">
            <wp:extent cx="9144000" cy="4832985"/>
            <wp:effectExtent l="0" t="0" r="0" b="5715"/>
            <wp:docPr id="1850459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0" cy="4832985"/>
                    </a:xfrm>
                    <a:prstGeom prst="rect">
                      <a:avLst/>
                    </a:prstGeom>
                    <a:noFill/>
                    <a:ln>
                      <a:noFill/>
                    </a:ln>
                  </pic:spPr>
                </pic:pic>
              </a:graphicData>
            </a:graphic>
          </wp:inline>
        </w:drawing>
      </w:r>
    </w:p>
    <w:p w14:paraId="3262B37A" w14:textId="09800803" w:rsidR="00205904" w:rsidRPr="00290819" w:rsidRDefault="00205904" w:rsidP="00205904">
      <w:pPr>
        <w:pStyle w:val="Caption"/>
        <w:jc w:val="both"/>
      </w:pPr>
      <w:r w:rsidRPr="00290819">
        <w:br w:type="page"/>
      </w:r>
    </w:p>
    <w:p w14:paraId="30B5B0DD" w14:textId="77777777" w:rsidR="00494579" w:rsidRPr="00290819" w:rsidRDefault="00494579" w:rsidP="00494579">
      <w:pPr>
        <w:pStyle w:val="Heading1"/>
      </w:pPr>
      <w:bookmarkStart w:id="24" w:name="_Toc212574325"/>
      <w:bookmarkStart w:id="25" w:name="_Toc27493049"/>
      <w:r w:rsidRPr="00290819">
        <w:lastRenderedPageBreak/>
        <w:t>Budget Implementation Reports by NCOA Segments</w:t>
      </w:r>
      <w:bookmarkEnd w:id="24"/>
    </w:p>
    <w:p w14:paraId="5D1499BB" w14:textId="71CD9613" w:rsidR="00205904" w:rsidRPr="00290819" w:rsidRDefault="00205904" w:rsidP="006D6403">
      <w:pPr>
        <w:pStyle w:val="Heading2"/>
      </w:pPr>
      <w:bookmarkStart w:id="26" w:name="_Toc212574326"/>
      <w:r w:rsidRPr="00290819">
        <w:t>Revenue by Administrative Classification</w:t>
      </w:r>
      <w:bookmarkEnd w:id="25"/>
      <w:bookmarkEnd w:id="26"/>
    </w:p>
    <w:p w14:paraId="406460A6" w14:textId="36142762" w:rsidR="00205904" w:rsidRPr="00290819" w:rsidRDefault="00205904" w:rsidP="00205904">
      <w:pPr>
        <w:pStyle w:val="Caption"/>
        <w:jc w:val="left"/>
      </w:pPr>
      <w:bookmarkStart w:id="27" w:name="_Toc212574381"/>
      <w:r w:rsidRPr="00290819">
        <w:t xml:space="preserve">Table </w:t>
      </w:r>
      <w:r w:rsidR="006F4D9E">
        <w:fldChar w:fldCharType="begin"/>
      </w:r>
      <w:r w:rsidR="006F4D9E">
        <w:instrText xml:space="preserve"> SEQ Table \* ARABIC </w:instrText>
      </w:r>
      <w:r w:rsidR="006F4D9E">
        <w:fldChar w:fldCharType="separate"/>
      </w:r>
      <w:r w:rsidR="006F4D9E" w:rsidRPr="00E931B6">
        <w:t>2</w:t>
      </w:r>
      <w:r w:rsidR="006F4D9E">
        <w:fldChar w:fldCharType="end"/>
      </w:r>
      <w:r w:rsidRPr="00290819">
        <w:t xml:space="preserve">: </w:t>
      </w:r>
      <w:r w:rsidR="00F31602" w:rsidRPr="00290819">
        <w:t xml:space="preserve">Total </w:t>
      </w:r>
      <w:r w:rsidRPr="00290819">
        <w:t>Revenue by Administrative Classification</w:t>
      </w:r>
      <w:bookmarkEnd w:id="27"/>
    </w:p>
    <w:p w14:paraId="192DEEF5" w14:textId="1B297DF4" w:rsidR="007673DB" w:rsidRDefault="00675C65">
      <w:pPr>
        <w:spacing w:before="0" w:after="200" w:line="276" w:lineRule="auto"/>
        <w:jc w:val="left"/>
      </w:pPr>
      <w:bookmarkStart w:id="28" w:name="_Toc27493048"/>
      <w:r w:rsidRPr="00675C65">
        <w:rPr>
          <w:noProof/>
          <w:lang w:val="en-US" w:eastAsia="en-US"/>
        </w:rPr>
        <w:drawing>
          <wp:inline distT="0" distB="0" distL="0" distR="0" wp14:anchorId="1A27DC4C" wp14:editId="71110F10">
            <wp:extent cx="9144000" cy="4921250"/>
            <wp:effectExtent l="0" t="0" r="0" b="0"/>
            <wp:docPr id="2454921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0" cy="4921250"/>
                    </a:xfrm>
                    <a:prstGeom prst="rect">
                      <a:avLst/>
                    </a:prstGeom>
                    <a:noFill/>
                    <a:ln>
                      <a:noFill/>
                    </a:ln>
                  </pic:spPr>
                </pic:pic>
              </a:graphicData>
            </a:graphic>
          </wp:inline>
        </w:drawing>
      </w:r>
    </w:p>
    <w:p w14:paraId="45E2BB6A" w14:textId="6CD44597" w:rsidR="00675C65" w:rsidRDefault="00675C65">
      <w:pPr>
        <w:spacing w:before="0" w:after="200" w:line="276" w:lineRule="auto"/>
        <w:jc w:val="left"/>
      </w:pPr>
      <w:r w:rsidRPr="00675C65">
        <w:rPr>
          <w:noProof/>
          <w:lang w:val="en-US" w:eastAsia="en-US"/>
        </w:rPr>
        <w:lastRenderedPageBreak/>
        <w:drawing>
          <wp:inline distT="0" distB="0" distL="0" distR="0" wp14:anchorId="1D7AD8ED" wp14:editId="6CCCBAFA">
            <wp:extent cx="9144000" cy="5638165"/>
            <wp:effectExtent l="0" t="0" r="0" b="635"/>
            <wp:docPr id="682107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4000" cy="5638165"/>
                    </a:xfrm>
                    <a:prstGeom prst="rect">
                      <a:avLst/>
                    </a:prstGeom>
                    <a:noFill/>
                    <a:ln>
                      <a:noFill/>
                    </a:ln>
                  </pic:spPr>
                </pic:pic>
              </a:graphicData>
            </a:graphic>
          </wp:inline>
        </w:drawing>
      </w:r>
    </w:p>
    <w:p w14:paraId="4FD2974F" w14:textId="6C79D927" w:rsidR="00675C65" w:rsidRPr="00290819" w:rsidRDefault="00675C65">
      <w:pPr>
        <w:spacing w:before="0" w:after="200" w:line="276" w:lineRule="auto"/>
        <w:jc w:val="left"/>
      </w:pPr>
      <w:r w:rsidRPr="00675C65">
        <w:rPr>
          <w:noProof/>
          <w:lang w:val="en-US" w:eastAsia="en-US"/>
        </w:rPr>
        <w:lastRenderedPageBreak/>
        <w:drawing>
          <wp:inline distT="0" distB="0" distL="0" distR="0" wp14:anchorId="4205A8FD" wp14:editId="66F48ED2">
            <wp:extent cx="9144000" cy="1132205"/>
            <wp:effectExtent l="0" t="0" r="0" b="0"/>
            <wp:docPr id="4848269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0" cy="1132205"/>
                    </a:xfrm>
                    <a:prstGeom prst="rect">
                      <a:avLst/>
                    </a:prstGeom>
                    <a:noFill/>
                    <a:ln>
                      <a:noFill/>
                    </a:ln>
                  </pic:spPr>
                </pic:pic>
              </a:graphicData>
            </a:graphic>
          </wp:inline>
        </w:drawing>
      </w:r>
    </w:p>
    <w:p w14:paraId="0B94439F" w14:textId="4FEEB3C2" w:rsidR="00BF268E" w:rsidRPr="00290819" w:rsidRDefault="00BF268E">
      <w:pPr>
        <w:spacing w:before="0" w:after="200" w:line="276" w:lineRule="auto"/>
        <w:jc w:val="left"/>
      </w:pPr>
    </w:p>
    <w:p w14:paraId="5CEC49B2" w14:textId="13730261" w:rsidR="006B3644" w:rsidRPr="00290819" w:rsidRDefault="006B3644">
      <w:pPr>
        <w:spacing w:before="0" w:after="200" w:line="276" w:lineRule="auto"/>
        <w:jc w:val="left"/>
      </w:pPr>
    </w:p>
    <w:p w14:paraId="7759305F" w14:textId="23BA7D33" w:rsidR="00BF268E" w:rsidRPr="00290819" w:rsidRDefault="00BF268E">
      <w:pPr>
        <w:spacing w:before="0" w:after="200" w:line="276" w:lineRule="auto"/>
        <w:jc w:val="left"/>
      </w:pPr>
    </w:p>
    <w:p w14:paraId="72CBFD36" w14:textId="77777777" w:rsidR="00BF268E" w:rsidRPr="00290819" w:rsidRDefault="00BF268E">
      <w:pPr>
        <w:spacing w:before="0" w:after="200" w:line="276" w:lineRule="auto"/>
        <w:jc w:val="left"/>
      </w:pPr>
    </w:p>
    <w:p w14:paraId="03D1D243" w14:textId="68989992" w:rsidR="002A691A" w:rsidRPr="00290819" w:rsidRDefault="002A691A">
      <w:pPr>
        <w:spacing w:before="0" w:after="200" w:line="276" w:lineRule="auto"/>
        <w:jc w:val="left"/>
      </w:pPr>
    </w:p>
    <w:p w14:paraId="71E651F8" w14:textId="4148684E" w:rsidR="00C7361E" w:rsidRPr="00290819" w:rsidRDefault="00C7361E">
      <w:pPr>
        <w:spacing w:before="0" w:after="200" w:line="276" w:lineRule="auto"/>
        <w:jc w:val="left"/>
        <w:rPr>
          <w:b/>
          <w:color w:val="404040" w:themeColor="text1" w:themeTint="BF"/>
          <w:sz w:val="28"/>
          <w:szCs w:val="32"/>
        </w:rPr>
      </w:pPr>
      <w:r w:rsidRPr="00290819">
        <w:br w:type="page"/>
      </w:r>
    </w:p>
    <w:p w14:paraId="50B21668" w14:textId="604C8063" w:rsidR="00C7361E" w:rsidRPr="00290819" w:rsidRDefault="00C7361E" w:rsidP="006D6403">
      <w:pPr>
        <w:pStyle w:val="Heading2"/>
      </w:pPr>
      <w:bookmarkStart w:id="29" w:name="_Toc212574327"/>
      <w:r w:rsidRPr="00290819">
        <w:lastRenderedPageBreak/>
        <w:t>Revenue by Economic Classification</w:t>
      </w:r>
      <w:bookmarkEnd w:id="28"/>
      <w:bookmarkEnd w:id="29"/>
    </w:p>
    <w:p w14:paraId="5B1276AF" w14:textId="2FB5AB32" w:rsidR="00C7361E" w:rsidRPr="00290819" w:rsidRDefault="00C7361E" w:rsidP="00C7361E">
      <w:pPr>
        <w:pStyle w:val="Caption"/>
        <w:jc w:val="left"/>
      </w:pPr>
      <w:bookmarkStart w:id="30" w:name="_Toc212574382"/>
      <w:r w:rsidRPr="00290819">
        <w:t xml:space="preserve">Table </w:t>
      </w:r>
      <w:r w:rsidR="006F4D9E">
        <w:fldChar w:fldCharType="begin"/>
      </w:r>
      <w:r w:rsidR="006F4D9E">
        <w:instrText xml:space="preserve"> SEQ Table \* ARABIC </w:instrText>
      </w:r>
      <w:r w:rsidR="006F4D9E">
        <w:fldChar w:fldCharType="separate"/>
      </w:r>
      <w:r w:rsidR="006F4D9E" w:rsidRPr="00E931B6">
        <w:t>3</w:t>
      </w:r>
      <w:r w:rsidR="006F4D9E">
        <w:fldChar w:fldCharType="end"/>
      </w:r>
      <w:r w:rsidRPr="00290819">
        <w:t>: Total Revenue by Economic Classification</w:t>
      </w:r>
      <w:bookmarkEnd w:id="30"/>
    </w:p>
    <w:p w14:paraId="4AA34A54" w14:textId="72591ACB" w:rsidR="007673DB" w:rsidRDefault="00675C65" w:rsidP="007673DB">
      <w:pPr>
        <w:pStyle w:val="NumberedParagraph"/>
        <w:numPr>
          <w:ilvl w:val="0"/>
          <w:numId w:val="0"/>
        </w:numPr>
      </w:pPr>
      <w:bookmarkStart w:id="31" w:name="_Toc27493050"/>
      <w:r w:rsidRPr="00675C65">
        <w:rPr>
          <w:noProof/>
          <w:lang w:val="en-US" w:eastAsia="en-US"/>
        </w:rPr>
        <w:drawing>
          <wp:inline distT="0" distB="0" distL="0" distR="0" wp14:anchorId="5B0BEA16" wp14:editId="7816D65A">
            <wp:extent cx="9144000" cy="5103495"/>
            <wp:effectExtent l="0" t="0" r="0" b="1905"/>
            <wp:docPr id="16263719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0" cy="5103495"/>
                    </a:xfrm>
                    <a:prstGeom prst="rect">
                      <a:avLst/>
                    </a:prstGeom>
                    <a:noFill/>
                    <a:ln>
                      <a:noFill/>
                    </a:ln>
                  </pic:spPr>
                </pic:pic>
              </a:graphicData>
            </a:graphic>
          </wp:inline>
        </w:drawing>
      </w:r>
    </w:p>
    <w:p w14:paraId="2EBE425C" w14:textId="15D3786C" w:rsidR="00675C65" w:rsidRDefault="00675C65" w:rsidP="007673DB">
      <w:pPr>
        <w:pStyle w:val="NumberedParagraph"/>
        <w:numPr>
          <w:ilvl w:val="0"/>
          <w:numId w:val="0"/>
        </w:numPr>
      </w:pPr>
      <w:r w:rsidRPr="00675C65">
        <w:rPr>
          <w:noProof/>
          <w:lang w:val="en-US" w:eastAsia="en-US"/>
        </w:rPr>
        <w:lastRenderedPageBreak/>
        <w:drawing>
          <wp:inline distT="0" distB="0" distL="0" distR="0" wp14:anchorId="0A41EBEF" wp14:editId="57268E6B">
            <wp:extent cx="9144000" cy="5847715"/>
            <wp:effectExtent l="0" t="0" r="0" b="635"/>
            <wp:docPr id="5926000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0" cy="5847715"/>
                    </a:xfrm>
                    <a:prstGeom prst="rect">
                      <a:avLst/>
                    </a:prstGeom>
                    <a:noFill/>
                    <a:ln>
                      <a:noFill/>
                    </a:ln>
                  </pic:spPr>
                </pic:pic>
              </a:graphicData>
            </a:graphic>
          </wp:inline>
        </w:drawing>
      </w:r>
    </w:p>
    <w:p w14:paraId="1502C7A5" w14:textId="4A632E73" w:rsidR="00675C65" w:rsidRDefault="00675C65" w:rsidP="007673DB">
      <w:pPr>
        <w:pStyle w:val="NumberedParagraph"/>
        <w:numPr>
          <w:ilvl w:val="0"/>
          <w:numId w:val="0"/>
        </w:numPr>
      </w:pPr>
      <w:r w:rsidRPr="00675C65">
        <w:rPr>
          <w:noProof/>
          <w:lang w:val="en-US" w:eastAsia="en-US"/>
        </w:rPr>
        <w:lastRenderedPageBreak/>
        <w:drawing>
          <wp:inline distT="0" distB="0" distL="0" distR="0" wp14:anchorId="2A778587" wp14:editId="21ED6358">
            <wp:extent cx="9144000" cy="5847715"/>
            <wp:effectExtent l="0" t="0" r="0" b="635"/>
            <wp:docPr id="2507869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0" cy="5847715"/>
                    </a:xfrm>
                    <a:prstGeom prst="rect">
                      <a:avLst/>
                    </a:prstGeom>
                    <a:noFill/>
                    <a:ln>
                      <a:noFill/>
                    </a:ln>
                  </pic:spPr>
                </pic:pic>
              </a:graphicData>
            </a:graphic>
          </wp:inline>
        </w:drawing>
      </w:r>
    </w:p>
    <w:p w14:paraId="0FBF216C" w14:textId="37D213C3" w:rsidR="00675C65" w:rsidRPr="00290819" w:rsidRDefault="00675C65" w:rsidP="007673DB">
      <w:pPr>
        <w:pStyle w:val="NumberedParagraph"/>
        <w:numPr>
          <w:ilvl w:val="0"/>
          <w:numId w:val="0"/>
        </w:numPr>
      </w:pPr>
      <w:r w:rsidRPr="00675C65">
        <w:rPr>
          <w:noProof/>
          <w:lang w:val="en-US" w:eastAsia="en-US"/>
        </w:rPr>
        <w:lastRenderedPageBreak/>
        <w:drawing>
          <wp:inline distT="0" distB="0" distL="0" distR="0" wp14:anchorId="4C820F1E" wp14:editId="439B8A3B">
            <wp:extent cx="9144000" cy="2126615"/>
            <wp:effectExtent l="0" t="0" r="0" b="6985"/>
            <wp:docPr id="21057243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0" cy="2126615"/>
                    </a:xfrm>
                    <a:prstGeom prst="rect">
                      <a:avLst/>
                    </a:prstGeom>
                    <a:noFill/>
                    <a:ln>
                      <a:noFill/>
                    </a:ln>
                  </pic:spPr>
                </pic:pic>
              </a:graphicData>
            </a:graphic>
          </wp:inline>
        </w:drawing>
      </w:r>
    </w:p>
    <w:p w14:paraId="1D3342C6" w14:textId="208B80E3" w:rsidR="00BF268E" w:rsidRPr="00290819" w:rsidRDefault="00BF268E" w:rsidP="007673DB">
      <w:pPr>
        <w:pStyle w:val="NumberedParagraph"/>
        <w:numPr>
          <w:ilvl w:val="0"/>
          <w:numId w:val="0"/>
        </w:numPr>
      </w:pPr>
    </w:p>
    <w:p w14:paraId="1A2987D3" w14:textId="67A91830" w:rsidR="00BF268E" w:rsidRPr="00290819" w:rsidRDefault="00BF268E" w:rsidP="007673DB">
      <w:pPr>
        <w:pStyle w:val="NumberedParagraph"/>
        <w:numPr>
          <w:ilvl w:val="0"/>
          <w:numId w:val="0"/>
        </w:numPr>
      </w:pPr>
    </w:p>
    <w:p w14:paraId="0AAB169C" w14:textId="5D11CC44" w:rsidR="00DC0E67" w:rsidRPr="00290819" w:rsidRDefault="00DC0E67" w:rsidP="007673DB">
      <w:pPr>
        <w:pStyle w:val="NumberedParagraph"/>
        <w:numPr>
          <w:ilvl w:val="0"/>
          <w:numId w:val="0"/>
        </w:numPr>
      </w:pPr>
    </w:p>
    <w:p w14:paraId="1E6D3BEE" w14:textId="0ED63CF3" w:rsidR="00580ED2" w:rsidRPr="00290819" w:rsidRDefault="00580ED2" w:rsidP="007673DB">
      <w:pPr>
        <w:pStyle w:val="NumberedParagraph"/>
        <w:numPr>
          <w:ilvl w:val="0"/>
          <w:numId w:val="0"/>
        </w:numPr>
      </w:pPr>
    </w:p>
    <w:p w14:paraId="303255CA" w14:textId="3A5F25E5" w:rsidR="00156B57" w:rsidRPr="00290819" w:rsidRDefault="00156B57">
      <w:pPr>
        <w:spacing w:before="0" w:after="200" w:line="276" w:lineRule="auto"/>
        <w:jc w:val="left"/>
      </w:pPr>
      <w:r w:rsidRPr="00290819">
        <w:br w:type="page"/>
      </w:r>
    </w:p>
    <w:p w14:paraId="773033AD" w14:textId="52CA82F6" w:rsidR="00C72A91" w:rsidRPr="00290819" w:rsidRDefault="00205904" w:rsidP="006D6403">
      <w:pPr>
        <w:pStyle w:val="Heading2"/>
      </w:pPr>
      <w:bookmarkStart w:id="32" w:name="_Toc27493051"/>
      <w:bookmarkStart w:id="33" w:name="_Toc212574328"/>
      <w:bookmarkEnd w:id="31"/>
      <w:r w:rsidRPr="00290819">
        <w:lastRenderedPageBreak/>
        <w:t>Expenditure by Administrative Classification</w:t>
      </w:r>
      <w:bookmarkEnd w:id="32"/>
      <w:bookmarkEnd w:id="33"/>
    </w:p>
    <w:p w14:paraId="602D8083" w14:textId="7026F2E0" w:rsidR="00F31602" w:rsidRPr="00290819" w:rsidRDefault="00205904" w:rsidP="00205904">
      <w:pPr>
        <w:pStyle w:val="Caption"/>
        <w:jc w:val="left"/>
      </w:pPr>
      <w:bookmarkStart w:id="34" w:name="_Toc212574383"/>
      <w:r w:rsidRPr="00290819">
        <w:t xml:space="preserve">Table </w:t>
      </w:r>
      <w:r w:rsidR="006F4D9E">
        <w:fldChar w:fldCharType="begin"/>
      </w:r>
      <w:r w:rsidR="006F4D9E">
        <w:instrText xml:space="preserve"> SEQ Table \* ARABIC </w:instrText>
      </w:r>
      <w:r w:rsidR="006F4D9E">
        <w:fldChar w:fldCharType="separate"/>
      </w:r>
      <w:r w:rsidR="006F4D9E" w:rsidRPr="00E931B6">
        <w:t>4</w:t>
      </w:r>
      <w:r w:rsidR="006F4D9E">
        <w:fldChar w:fldCharType="end"/>
      </w:r>
      <w:r w:rsidRPr="00290819">
        <w:t>: Total Expenditure by Administrative Classification</w:t>
      </w:r>
      <w:bookmarkEnd w:id="34"/>
    </w:p>
    <w:p w14:paraId="04C4B06A" w14:textId="57A1E97D" w:rsidR="007673DB" w:rsidRDefault="00AF3D9F" w:rsidP="00205904">
      <w:pPr>
        <w:pStyle w:val="Caption"/>
        <w:jc w:val="left"/>
      </w:pPr>
      <w:r w:rsidRPr="00AF3D9F">
        <w:rPr>
          <w:noProof/>
          <w:lang w:val="en-US" w:eastAsia="en-US"/>
        </w:rPr>
        <w:drawing>
          <wp:inline distT="0" distB="0" distL="0" distR="0" wp14:anchorId="5401067A" wp14:editId="2F040919">
            <wp:extent cx="9144000" cy="4932680"/>
            <wp:effectExtent l="0" t="0" r="0" b="1270"/>
            <wp:docPr id="19630957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0" cy="4932680"/>
                    </a:xfrm>
                    <a:prstGeom prst="rect">
                      <a:avLst/>
                    </a:prstGeom>
                    <a:noFill/>
                    <a:ln>
                      <a:noFill/>
                    </a:ln>
                  </pic:spPr>
                </pic:pic>
              </a:graphicData>
            </a:graphic>
          </wp:inline>
        </w:drawing>
      </w:r>
    </w:p>
    <w:p w14:paraId="7505A246" w14:textId="77777777" w:rsidR="00D1094F" w:rsidRPr="00D1094F" w:rsidRDefault="00D1094F" w:rsidP="00D1094F"/>
    <w:p w14:paraId="0147278B" w14:textId="1DA6E7E9" w:rsidR="00AF3D9F" w:rsidRPr="00AF3D9F" w:rsidRDefault="00AF3D9F" w:rsidP="00AF3D9F">
      <w:r w:rsidRPr="00AF3D9F">
        <w:rPr>
          <w:noProof/>
          <w:lang w:val="en-US" w:eastAsia="en-US"/>
        </w:rPr>
        <w:lastRenderedPageBreak/>
        <w:drawing>
          <wp:inline distT="0" distB="0" distL="0" distR="0" wp14:anchorId="27BDAF81" wp14:editId="47D01937">
            <wp:extent cx="9144000" cy="5648960"/>
            <wp:effectExtent l="0" t="0" r="0" b="8890"/>
            <wp:docPr id="6597895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0" cy="5648960"/>
                    </a:xfrm>
                    <a:prstGeom prst="rect">
                      <a:avLst/>
                    </a:prstGeom>
                    <a:noFill/>
                    <a:ln>
                      <a:noFill/>
                    </a:ln>
                  </pic:spPr>
                </pic:pic>
              </a:graphicData>
            </a:graphic>
          </wp:inline>
        </w:drawing>
      </w:r>
    </w:p>
    <w:p w14:paraId="718F4A06" w14:textId="147DADAC" w:rsidR="005A08A3" w:rsidRPr="00290819" w:rsidRDefault="00AF3D9F" w:rsidP="005A08A3">
      <w:r w:rsidRPr="00AF3D9F">
        <w:rPr>
          <w:noProof/>
          <w:lang w:val="en-US" w:eastAsia="en-US"/>
        </w:rPr>
        <w:lastRenderedPageBreak/>
        <w:drawing>
          <wp:inline distT="0" distB="0" distL="0" distR="0" wp14:anchorId="31161987" wp14:editId="2BAE7A3E">
            <wp:extent cx="9144000" cy="5034915"/>
            <wp:effectExtent l="0" t="0" r="0" b="0"/>
            <wp:docPr id="7086291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0" cy="5034915"/>
                    </a:xfrm>
                    <a:prstGeom prst="rect">
                      <a:avLst/>
                    </a:prstGeom>
                    <a:noFill/>
                    <a:ln>
                      <a:noFill/>
                    </a:ln>
                  </pic:spPr>
                </pic:pic>
              </a:graphicData>
            </a:graphic>
          </wp:inline>
        </w:drawing>
      </w:r>
    </w:p>
    <w:p w14:paraId="31F16D11" w14:textId="0A7C5364" w:rsidR="00804B7B" w:rsidRPr="00290819" w:rsidRDefault="00804B7B" w:rsidP="00804B7B"/>
    <w:p w14:paraId="5B08F395" w14:textId="5E97CC8A" w:rsidR="00804B7B" w:rsidRPr="00290819" w:rsidRDefault="00804B7B" w:rsidP="00804B7B"/>
    <w:p w14:paraId="544C9AFE" w14:textId="2D60E07A" w:rsidR="00580ED2" w:rsidRPr="00290819" w:rsidRDefault="00580ED2" w:rsidP="00205904">
      <w:pPr>
        <w:pStyle w:val="Caption"/>
        <w:jc w:val="left"/>
      </w:pPr>
    </w:p>
    <w:p w14:paraId="666AC1E1" w14:textId="7890665C" w:rsidR="00B55DE3" w:rsidRPr="00290819" w:rsidRDefault="00B55DE3" w:rsidP="00205904">
      <w:pPr>
        <w:pStyle w:val="Caption"/>
        <w:jc w:val="left"/>
      </w:pPr>
      <w:r w:rsidRPr="00290819">
        <w:br w:type="page"/>
      </w:r>
    </w:p>
    <w:p w14:paraId="45652B12" w14:textId="040F1A08" w:rsidR="00F31602" w:rsidRPr="00290819" w:rsidRDefault="00F45AA9" w:rsidP="00F45AA9">
      <w:pPr>
        <w:pStyle w:val="Caption"/>
        <w:jc w:val="both"/>
      </w:pPr>
      <w:bookmarkStart w:id="35" w:name="_Toc212574384"/>
      <w:r w:rsidRPr="00290819">
        <w:lastRenderedPageBreak/>
        <w:t xml:space="preserve">Table </w:t>
      </w:r>
      <w:r w:rsidR="006F4D9E">
        <w:fldChar w:fldCharType="begin"/>
      </w:r>
      <w:r w:rsidR="006F4D9E">
        <w:instrText xml:space="preserve"> SEQ Table \* ARABIC </w:instrText>
      </w:r>
      <w:r w:rsidR="006F4D9E">
        <w:fldChar w:fldCharType="separate"/>
      </w:r>
      <w:r w:rsidR="006F4D9E" w:rsidRPr="00E931B6">
        <w:t>5</w:t>
      </w:r>
      <w:r w:rsidR="006F4D9E">
        <w:fldChar w:fldCharType="end"/>
      </w:r>
      <w:r w:rsidRPr="00290819">
        <w:t>: Personnel Expenditure by Administrative Classification</w:t>
      </w:r>
      <w:bookmarkEnd w:id="35"/>
    </w:p>
    <w:p w14:paraId="499BEB06" w14:textId="64E68D9C" w:rsidR="007673DB" w:rsidRDefault="00AF3D9F" w:rsidP="00F45AA9">
      <w:pPr>
        <w:pStyle w:val="Caption"/>
        <w:jc w:val="both"/>
      </w:pPr>
      <w:r w:rsidRPr="00AF3D9F">
        <w:rPr>
          <w:noProof/>
          <w:lang w:val="en-US" w:eastAsia="en-US"/>
        </w:rPr>
        <w:drawing>
          <wp:inline distT="0" distB="0" distL="0" distR="0" wp14:anchorId="33518448" wp14:editId="5096E7D4">
            <wp:extent cx="9144000" cy="5622925"/>
            <wp:effectExtent l="0" t="0" r="0" b="0"/>
            <wp:docPr id="17511310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0" cy="5622925"/>
                    </a:xfrm>
                    <a:prstGeom prst="rect">
                      <a:avLst/>
                    </a:prstGeom>
                    <a:noFill/>
                    <a:ln>
                      <a:noFill/>
                    </a:ln>
                  </pic:spPr>
                </pic:pic>
              </a:graphicData>
            </a:graphic>
          </wp:inline>
        </w:drawing>
      </w:r>
    </w:p>
    <w:p w14:paraId="2483C9B6" w14:textId="2C0F4CA5" w:rsidR="00AF3D9F" w:rsidRDefault="00AF3D9F" w:rsidP="00AF3D9F">
      <w:r w:rsidRPr="00AF3D9F">
        <w:rPr>
          <w:noProof/>
          <w:lang w:val="en-US" w:eastAsia="en-US"/>
        </w:rPr>
        <w:lastRenderedPageBreak/>
        <w:drawing>
          <wp:inline distT="0" distB="0" distL="0" distR="0" wp14:anchorId="042207A0" wp14:editId="35D8D162">
            <wp:extent cx="9144000" cy="5836285"/>
            <wp:effectExtent l="0" t="0" r="0" b="0"/>
            <wp:docPr id="4820227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0" cy="5836285"/>
                    </a:xfrm>
                    <a:prstGeom prst="rect">
                      <a:avLst/>
                    </a:prstGeom>
                    <a:noFill/>
                    <a:ln>
                      <a:noFill/>
                    </a:ln>
                  </pic:spPr>
                </pic:pic>
              </a:graphicData>
            </a:graphic>
          </wp:inline>
        </w:drawing>
      </w:r>
    </w:p>
    <w:p w14:paraId="53429B9E" w14:textId="5B305F9F" w:rsidR="00AF3D9F" w:rsidRPr="00AF3D9F" w:rsidRDefault="00AF3D9F" w:rsidP="00AF3D9F">
      <w:r w:rsidRPr="00AF3D9F">
        <w:rPr>
          <w:noProof/>
          <w:lang w:val="en-US" w:eastAsia="en-US"/>
        </w:rPr>
        <w:lastRenderedPageBreak/>
        <w:drawing>
          <wp:inline distT="0" distB="0" distL="0" distR="0" wp14:anchorId="14905E84" wp14:editId="734A35B6">
            <wp:extent cx="9144000" cy="2635885"/>
            <wp:effectExtent l="0" t="0" r="0" b="0"/>
            <wp:docPr id="7355176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0" cy="2635885"/>
                    </a:xfrm>
                    <a:prstGeom prst="rect">
                      <a:avLst/>
                    </a:prstGeom>
                    <a:noFill/>
                    <a:ln>
                      <a:noFill/>
                    </a:ln>
                  </pic:spPr>
                </pic:pic>
              </a:graphicData>
            </a:graphic>
          </wp:inline>
        </w:drawing>
      </w:r>
    </w:p>
    <w:p w14:paraId="60633E16" w14:textId="5BB354CB" w:rsidR="00804B7B" w:rsidRPr="00290819" w:rsidRDefault="00804B7B" w:rsidP="00804B7B"/>
    <w:p w14:paraId="14C1E72E" w14:textId="09C8E4F0" w:rsidR="00804B7B" w:rsidRPr="00290819" w:rsidRDefault="00804B7B" w:rsidP="00804B7B"/>
    <w:p w14:paraId="40BADA5F" w14:textId="77777777" w:rsidR="00580ED2" w:rsidRPr="00290819" w:rsidRDefault="00580ED2" w:rsidP="00580ED2"/>
    <w:p w14:paraId="7D203B70" w14:textId="21A74CD0" w:rsidR="00580ED2" w:rsidRPr="00290819" w:rsidRDefault="00580ED2" w:rsidP="00580ED2"/>
    <w:p w14:paraId="64247EA4" w14:textId="2A3A9650" w:rsidR="00580ED2" w:rsidRPr="00290819" w:rsidRDefault="00580ED2" w:rsidP="00580ED2"/>
    <w:p w14:paraId="7B602CAA" w14:textId="24A5513B" w:rsidR="00F45AA9" w:rsidRPr="00290819" w:rsidRDefault="00F45AA9" w:rsidP="00F45AA9">
      <w:pPr>
        <w:pStyle w:val="Caption"/>
        <w:jc w:val="both"/>
      </w:pPr>
      <w:r w:rsidRPr="00290819">
        <w:br w:type="page"/>
      </w:r>
    </w:p>
    <w:p w14:paraId="4268596C" w14:textId="1D4219C6" w:rsidR="00F45AA9" w:rsidRPr="00290819" w:rsidRDefault="00F45AA9" w:rsidP="00F45AA9">
      <w:pPr>
        <w:pStyle w:val="Caption"/>
        <w:jc w:val="left"/>
      </w:pPr>
      <w:bookmarkStart w:id="36" w:name="_Toc212574385"/>
      <w:bookmarkStart w:id="37" w:name="_Hlk67760225"/>
      <w:r w:rsidRPr="00290819">
        <w:lastRenderedPageBreak/>
        <w:t xml:space="preserve">Table </w:t>
      </w:r>
      <w:r w:rsidR="006F4D9E">
        <w:fldChar w:fldCharType="begin"/>
      </w:r>
      <w:r w:rsidR="006F4D9E">
        <w:instrText xml:space="preserve"> SEQ Table \* ARABIC </w:instrText>
      </w:r>
      <w:r w:rsidR="006F4D9E">
        <w:fldChar w:fldCharType="separate"/>
      </w:r>
      <w:r w:rsidR="006F4D9E" w:rsidRPr="00E931B6">
        <w:t>6</w:t>
      </w:r>
      <w:r w:rsidR="006F4D9E">
        <w:fldChar w:fldCharType="end"/>
      </w:r>
      <w:r w:rsidRPr="00290819">
        <w:t>: Overhead Expenditure by Administrative Classification</w:t>
      </w:r>
      <w:bookmarkEnd w:id="36"/>
    </w:p>
    <w:p w14:paraId="37DE1621" w14:textId="7EA48545" w:rsidR="00F31602" w:rsidRDefault="00AF3D9F" w:rsidP="00F31602">
      <w:r w:rsidRPr="00AF3D9F">
        <w:rPr>
          <w:noProof/>
          <w:lang w:val="en-US" w:eastAsia="en-US"/>
        </w:rPr>
        <w:drawing>
          <wp:inline distT="0" distB="0" distL="0" distR="0" wp14:anchorId="376E39B4" wp14:editId="6A4B97DB">
            <wp:extent cx="9144000" cy="5473065"/>
            <wp:effectExtent l="0" t="0" r="0" b="0"/>
            <wp:docPr id="11509485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0" cy="5473065"/>
                    </a:xfrm>
                    <a:prstGeom prst="rect">
                      <a:avLst/>
                    </a:prstGeom>
                    <a:noFill/>
                    <a:ln>
                      <a:noFill/>
                    </a:ln>
                  </pic:spPr>
                </pic:pic>
              </a:graphicData>
            </a:graphic>
          </wp:inline>
        </w:drawing>
      </w:r>
    </w:p>
    <w:p w14:paraId="304878F3" w14:textId="31EAA7A8" w:rsidR="00AF3D9F" w:rsidRDefault="00AF3D9F" w:rsidP="00F31602">
      <w:r w:rsidRPr="00AF3D9F">
        <w:rPr>
          <w:noProof/>
          <w:lang w:val="en-US" w:eastAsia="en-US"/>
        </w:rPr>
        <w:lastRenderedPageBreak/>
        <w:drawing>
          <wp:inline distT="0" distB="0" distL="0" distR="0" wp14:anchorId="0E39C4D6" wp14:editId="39D15223">
            <wp:extent cx="9144000" cy="5679440"/>
            <wp:effectExtent l="0" t="0" r="0" b="0"/>
            <wp:docPr id="9140545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0" cy="5679440"/>
                    </a:xfrm>
                    <a:prstGeom prst="rect">
                      <a:avLst/>
                    </a:prstGeom>
                    <a:noFill/>
                    <a:ln>
                      <a:noFill/>
                    </a:ln>
                  </pic:spPr>
                </pic:pic>
              </a:graphicData>
            </a:graphic>
          </wp:inline>
        </w:drawing>
      </w:r>
    </w:p>
    <w:p w14:paraId="3D61B0AC" w14:textId="5A982404" w:rsidR="00AF3D9F" w:rsidRPr="00290819" w:rsidRDefault="00AF3D9F" w:rsidP="00F31602">
      <w:r w:rsidRPr="00AF3D9F">
        <w:rPr>
          <w:noProof/>
          <w:lang w:val="en-US" w:eastAsia="en-US"/>
        </w:rPr>
        <w:lastRenderedPageBreak/>
        <w:drawing>
          <wp:inline distT="0" distB="0" distL="0" distR="0" wp14:anchorId="2E2C29C7" wp14:editId="1F432F13">
            <wp:extent cx="9144000" cy="4544695"/>
            <wp:effectExtent l="0" t="0" r="0" b="8255"/>
            <wp:docPr id="19045217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0" cy="4544695"/>
                    </a:xfrm>
                    <a:prstGeom prst="rect">
                      <a:avLst/>
                    </a:prstGeom>
                    <a:noFill/>
                    <a:ln>
                      <a:noFill/>
                    </a:ln>
                  </pic:spPr>
                </pic:pic>
              </a:graphicData>
            </a:graphic>
          </wp:inline>
        </w:drawing>
      </w:r>
    </w:p>
    <w:p w14:paraId="5EF13F27" w14:textId="291E56B2" w:rsidR="00673BCD" w:rsidRPr="00290819" w:rsidRDefault="00673BCD" w:rsidP="00F31602"/>
    <w:p w14:paraId="5B50EC01" w14:textId="77777777" w:rsidR="00673BCD" w:rsidRPr="00290819" w:rsidRDefault="00673BCD" w:rsidP="00F31602"/>
    <w:bookmarkEnd w:id="37"/>
    <w:p w14:paraId="198F535D" w14:textId="4F7150A0" w:rsidR="00580ED2" w:rsidRPr="00290819" w:rsidRDefault="00580ED2" w:rsidP="00F45AA9">
      <w:pPr>
        <w:pStyle w:val="NumberedParagraph"/>
        <w:numPr>
          <w:ilvl w:val="0"/>
          <w:numId w:val="0"/>
        </w:numPr>
        <w:rPr>
          <w:highlight w:val="yellow"/>
        </w:rPr>
      </w:pPr>
    </w:p>
    <w:p w14:paraId="4EF6B6EE" w14:textId="6BC78372" w:rsidR="00580ED2" w:rsidRPr="00290819" w:rsidRDefault="00580ED2" w:rsidP="00F45AA9">
      <w:pPr>
        <w:pStyle w:val="NumberedParagraph"/>
        <w:numPr>
          <w:ilvl w:val="0"/>
          <w:numId w:val="0"/>
        </w:numPr>
        <w:rPr>
          <w:highlight w:val="yellow"/>
        </w:rPr>
      </w:pPr>
    </w:p>
    <w:p w14:paraId="4B5F97E0" w14:textId="293F51A2" w:rsidR="00580ED2" w:rsidRPr="00290819" w:rsidRDefault="00580ED2" w:rsidP="00F45AA9">
      <w:pPr>
        <w:pStyle w:val="NumberedParagraph"/>
        <w:numPr>
          <w:ilvl w:val="0"/>
          <w:numId w:val="0"/>
        </w:numPr>
        <w:rPr>
          <w:highlight w:val="yellow"/>
        </w:rPr>
      </w:pPr>
    </w:p>
    <w:p w14:paraId="125D8508" w14:textId="7D2B842C" w:rsidR="00F45AA9" w:rsidRPr="00290819" w:rsidRDefault="00F45AA9" w:rsidP="00F45AA9">
      <w:pPr>
        <w:pStyle w:val="NumberedParagraph"/>
        <w:numPr>
          <w:ilvl w:val="0"/>
          <w:numId w:val="0"/>
        </w:numPr>
        <w:rPr>
          <w:highlight w:val="yellow"/>
        </w:rPr>
      </w:pPr>
      <w:r w:rsidRPr="00290819">
        <w:rPr>
          <w:highlight w:val="yellow"/>
        </w:rPr>
        <w:br w:type="page"/>
      </w:r>
    </w:p>
    <w:p w14:paraId="5F5088F4" w14:textId="40312B08" w:rsidR="00F31602" w:rsidRPr="00290819" w:rsidRDefault="00F45AA9" w:rsidP="00F45AA9">
      <w:pPr>
        <w:pStyle w:val="Caption"/>
        <w:jc w:val="both"/>
      </w:pPr>
      <w:bookmarkStart w:id="38" w:name="_Toc212574386"/>
      <w:r w:rsidRPr="00290819">
        <w:lastRenderedPageBreak/>
        <w:t xml:space="preserve">Table </w:t>
      </w:r>
      <w:r w:rsidR="006F4D9E">
        <w:fldChar w:fldCharType="begin"/>
      </w:r>
      <w:r w:rsidR="006F4D9E">
        <w:instrText xml:space="preserve"> SEQ Table \* ARABIC </w:instrText>
      </w:r>
      <w:r w:rsidR="006F4D9E">
        <w:fldChar w:fldCharType="separate"/>
      </w:r>
      <w:r w:rsidR="006F4D9E" w:rsidRPr="00E931B6">
        <w:t>7</w:t>
      </w:r>
      <w:r w:rsidR="006F4D9E">
        <w:fldChar w:fldCharType="end"/>
      </w:r>
      <w:r w:rsidRPr="00290819">
        <w:t>: Capital Expenditure by Administrative Classification</w:t>
      </w:r>
      <w:bookmarkEnd w:id="38"/>
    </w:p>
    <w:p w14:paraId="186911CA" w14:textId="60A9B5C2" w:rsidR="00B831FC" w:rsidRDefault="00AF3D9F" w:rsidP="00B831FC">
      <w:r w:rsidRPr="00AF3D9F">
        <w:rPr>
          <w:noProof/>
          <w:lang w:val="en-US" w:eastAsia="en-US"/>
        </w:rPr>
        <w:drawing>
          <wp:inline distT="0" distB="0" distL="0" distR="0" wp14:anchorId="6C899D5A" wp14:editId="3BBAAD43">
            <wp:extent cx="9144000" cy="5426075"/>
            <wp:effectExtent l="0" t="0" r="0" b="3175"/>
            <wp:docPr id="5958171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0" cy="5426075"/>
                    </a:xfrm>
                    <a:prstGeom prst="rect">
                      <a:avLst/>
                    </a:prstGeom>
                    <a:noFill/>
                    <a:ln>
                      <a:noFill/>
                    </a:ln>
                  </pic:spPr>
                </pic:pic>
              </a:graphicData>
            </a:graphic>
          </wp:inline>
        </w:drawing>
      </w:r>
    </w:p>
    <w:p w14:paraId="20317A49" w14:textId="61F896DD" w:rsidR="00AF3D9F" w:rsidRDefault="00AF3D9F" w:rsidP="00B831FC">
      <w:r w:rsidRPr="00AF3D9F">
        <w:rPr>
          <w:noProof/>
          <w:lang w:val="en-US" w:eastAsia="en-US"/>
        </w:rPr>
        <w:lastRenderedPageBreak/>
        <w:drawing>
          <wp:inline distT="0" distB="0" distL="0" distR="0" wp14:anchorId="71F90BF4" wp14:editId="17D5CB62">
            <wp:extent cx="9144000" cy="5630545"/>
            <wp:effectExtent l="0" t="0" r="0" b="8255"/>
            <wp:docPr id="105864420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00" cy="5630545"/>
                    </a:xfrm>
                    <a:prstGeom prst="rect">
                      <a:avLst/>
                    </a:prstGeom>
                    <a:noFill/>
                    <a:ln>
                      <a:noFill/>
                    </a:ln>
                  </pic:spPr>
                </pic:pic>
              </a:graphicData>
            </a:graphic>
          </wp:inline>
        </w:drawing>
      </w:r>
    </w:p>
    <w:p w14:paraId="087B7EEA" w14:textId="0BCC1A79" w:rsidR="00AF3D9F" w:rsidRPr="00290819" w:rsidRDefault="00AF3D9F" w:rsidP="00B831FC">
      <w:r w:rsidRPr="00AF3D9F">
        <w:rPr>
          <w:noProof/>
          <w:lang w:val="en-US" w:eastAsia="en-US"/>
        </w:rPr>
        <w:lastRenderedPageBreak/>
        <w:drawing>
          <wp:inline distT="0" distB="0" distL="0" distR="0" wp14:anchorId="4EB59D60" wp14:editId="0209BB39">
            <wp:extent cx="9144000" cy="2767330"/>
            <wp:effectExtent l="0" t="0" r="0" b="0"/>
            <wp:docPr id="18710765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0" cy="2767330"/>
                    </a:xfrm>
                    <a:prstGeom prst="rect">
                      <a:avLst/>
                    </a:prstGeom>
                    <a:noFill/>
                    <a:ln>
                      <a:noFill/>
                    </a:ln>
                  </pic:spPr>
                </pic:pic>
              </a:graphicData>
            </a:graphic>
          </wp:inline>
        </w:drawing>
      </w:r>
    </w:p>
    <w:p w14:paraId="4DAEAD00" w14:textId="7851D77F" w:rsidR="00E41090" w:rsidRPr="00290819" w:rsidRDefault="00E41090" w:rsidP="00B831FC"/>
    <w:p w14:paraId="4D53E419" w14:textId="76C526A2" w:rsidR="00E41090" w:rsidRPr="00290819" w:rsidRDefault="00E41090" w:rsidP="00B831FC"/>
    <w:p w14:paraId="5DA5DFB3" w14:textId="4750B08A" w:rsidR="006F4D9E" w:rsidRPr="00290819" w:rsidRDefault="006F4D9E" w:rsidP="00B831FC"/>
    <w:p w14:paraId="4845DC55" w14:textId="21A43E03" w:rsidR="00B831FC" w:rsidRPr="00290819" w:rsidRDefault="00B831FC">
      <w:pPr>
        <w:spacing w:before="0" w:after="200" w:line="276" w:lineRule="auto"/>
        <w:jc w:val="left"/>
      </w:pPr>
      <w:r w:rsidRPr="00290819">
        <w:br w:type="page"/>
      </w:r>
    </w:p>
    <w:p w14:paraId="20CF97A8" w14:textId="04AF581B" w:rsidR="00B831FC" w:rsidRPr="00290819" w:rsidRDefault="00B831FC" w:rsidP="00B831FC">
      <w:pPr>
        <w:pStyle w:val="Caption"/>
        <w:jc w:val="left"/>
      </w:pPr>
      <w:bookmarkStart w:id="39" w:name="_Toc212574387"/>
      <w:r w:rsidRPr="00290819">
        <w:lastRenderedPageBreak/>
        <w:t xml:space="preserve">Table </w:t>
      </w:r>
      <w:r w:rsidR="006F4D9E">
        <w:fldChar w:fldCharType="begin"/>
      </w:r>
      <w:r w:rsidR="006F4D9E">
        <w:instrText xml:space="preserve"> SEQ Table \* ARABIC </w:instrText>
      </w:r>
      <w:r w:rsidR="006F4D9E">
        <w:fldChar w:fldCharType="separate"/>
      </w:r>
      <w:r w:rsidR="006F4D9E" w:rsidRPr="00E931B6">
        <w:t>8</w:t>
      </w:r>
      <w:r w:rsidR="006F4D9E">
        <w:fldChar w:fldCharType="end"/>
      </w:r>
      <w:r w:rsidRPr="00290819">
        <w:t>: Other Expenditure by Administrative Classification</w:t>
      </w:r>
      <w:bookmarkEnd w:id="39"/>
    </w:p>
    <w:p w14:paraId="5D640109" w14:textId="1EB98B8A" w:rsidR="0074702C" w:rsidRDefault="00AF3D9F" w:rsidP="00673BCD">
      <w:r w:rsidRPr="00AF3D9F">
        <w:rPr>
          <w:noProof/>
          <w:lang w:val="en-US" w:eastAsia="en-US"/>
        </w:rPr>
        <w:drawing>
          <wp:inline distT="0" distB="0" distL="0" distR="0" wp14:anchorId="6004C6F0" wp14:editId="19631B81">
            <wp:extent cx="9144000" cy="5465445"/>
            <wp:effectExtent l="0" t="0" r="0" b="1905"/>
            <wp:docPr id="136318050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44000" cy="5465445"/>
                    </a:xfrm>
                    <a:prstGeom prst="rect">
                      <a:avLst/>
                    </a:prstGeom>
                    <a:noFill/>
                    <a:ln>
                      <a:noFill/>
                    </a:ln>
                  </pic:spPr>
                </pic:pic>
              </a:graphicData>
            </a:graphic>
          </wp:inline>
        </w:drawing>
      </w:r>
    </w:p>
    <w:p w14:paraId="74E2BF54" w14:textId="588D443F" w:rsidR="00AF3D9F" w:rsidRPr="00290819" w:rsidRDefault="00AF3D9F" w:rsidP="00673BCD">
      <w:r w:rsidRPr="00AF3D9F">
        <w:rPr>
          <w:noProof/>
          <w:lang w:val="en-US" w:eastAsia="en-US"/>
        </w:rPr>
        <w:lastRenderedPageBreak/>
        <w:drawing>
          <wp:inline distT="0" distB="0" distL="0" distR="0" wp14:anchorId="61733915" wp14:editId="3B82EF32">
            <wp:extent cx="9144000" cy="1848485"/>
            <wp:effectExtent l="0" t="0" r="0" b="0"/>
            <wp:docPr id="152166526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000" cy="1848485"/>
                    </a:xfrm>
                    <a:prstGeom prst="rect">
                      <a:avLst/>
                    </a:prstGeom>
                    <a:noFill/>
                    <a:ln>
                      <a:noFill/>
                    </a:ln>
                  </pic:spPr>
                </pic:pic>
              </a:graphicData>
            </a:graphic>
          </wp:inline>
        </w:drawing>
      </w:r>
    </w:p>
    <w:p w14:paraId="12D017C1" w14:textId="68DCFCC9" w:rsidR="00773FB3" w:rsidRPr="00290819" w:rsidRDefault="00773FB3" w:rsidP="00673BCD"/>
    <w:p w14:paraId="33E5A4AC" w14:textId="77777777" w:rsidR="00673BCD" w:rsidRPr="00290819" w:rsidRDefault="00673BCD" w:rsidP="00673BCD"/>
    <w:p w14:paraId="5843AD4F" w14:textId="77777777" w:rsidR="00673BCD" w:rsidRPr="00290819" w:rsidRDefault="00673BCD" w:rsidP="00673BCD"/>
    <w:p w14:paraId="5DE94E07" w14:textId="77777777" w:rsidR="00673BCD" w:rsidRPr="00290819" w:rsidRDefault="00673BCD" w:rsidP="00673BCD"/>
    <w:p w14:paraId="0A606B68" w14:textId="77777777" w:rsidR="00673BCD" w:rsidRPr="00290819" w:rsidRDefault="00673BCD" w:rsidP="00673BCD"/>
    <w:p w14:paraId="75B69F26" w14:textId="77777777" w:rsidR="00673BCD" w:rsidRPr="00290819" w:rsidRDefault="00673BCD" w:rsidP="00673BCD"/>
    <w:p w14:paraId="07D2C622" w14:textId="77777777" w:rsidR="00673BCD" w:rsidRPr="00290819" w:rsidRDefault="00673BCD" w:rsidP="00673BCD"/>
    <w:p w14:paraId="1FFFEE54" w14:textId="77777777" w:rsidR="00673BCD" w:rsidRPr="00290819" w:rsidRDefault="00673BCD" w:rsidP="00673BCD"/>
    <w:p w14:paraId="70D9A484" w14:textId="77777777" w:rsidR="00673BCD" w:rsidRPr="00290819" w:rsidRDefault="00673BCD" w:rsidP="00673BCD"/>
    <w:p w14:paraId="4D6EE31B" w14:textId="77777777" w:rsidR="00673BCD" w:rsidRPr="00290819" w:rsidRDefault="00673BCD" w:rsidP="00673BCD"/>
    <w:p w14:paraId="5B11EA1B" w14:textId="77777777" w:rsidR="00673BCD" w:rsidRPr="00290819" w:rsidRDefault="00673BCD" w:rsidP="00673BCD"/>
    <w:p w14:paraId="2D841A8F" w14:textId="77777777" w:rsidR="00673BCD" w:rsidRPr="00290819" w:rsidRDefault="00673BCD" w:rsidP="00673BCD"/>
    <w:p w14:paraId="71BD461B" w14:textId="1938862E" w:rsidR="00773FB3" w:rsidRPr="00290819" w:rsidRDefault="00773FB3">
      <w:pPr>
        <w:spacing w:before="0" w:after="200" w:line="276" w:lineRule="auto"/>
        <w:jc w:val="left"/>
      </w:pPr>
      <w:r w:rsidRPr="00290819">
        <w:br w:type="page"/>
      </w:r>
    </w:p>
    <w:p w14:paraId="745F1AE4" w14:textId="77777777" w:rsidR="00C7361E" w:rsidRPr="00290819" w:rsidRDefault="00C7361E" w:rsidP="006D6403">
      <w:pPr>
        <w:pStyle w:val="Heading2"/>
      </w:pPr>
      <w:bookmarkStart w:id="40" w:name="_Toc212574329"/>
      <w:bookmarkStart w:id="41" w:name="_Toc27493056"/>
      <w:bookmarkStart w:id="42" w:name="_Hlk27487576"/>
      <w:r w:rsidRPr="00290819">
        <w:lastRenderedPageBreak/>
        <w:t>Expenditure by Economic Classification</w:t>
      </w:r>
      <w:bookmarkEnd w:id="40"/>
    </w:p>
    <w:p w14:paraId="7F9786B3" w14:textId="13575B3C" w:rsidR="00C7361E" w:rsidRPr="00290819" w:rsidRDefault="00C7361E" w:rsidP="00C7361E">
      <w:pPr>
        <w:pStyle w:val="Caption"/>
        <w:jc w:val="left"/>
      </w:pPr>
      <w:bookmarkStart w:id="43" w:name="_Toc212574388"/>
      <w:r w:rsidRPr="00290819">
        <w:t xml:space="preserve">Table </w:t>
      </w:r>
      <w:r w:rsidR="006F4D9E">
        <w:fldChar w:fldCharType="begin"/>
      </w:r>
      <w:r w:rsidR="006F4D9E">
        <w:instrText xml:space="preserve"> SEQ Table \* ARABIC </w:instrText>
      </w:r>
      <w:r w:rsidR="006F4D9E">
        <w:fldChar w:fldCharType="separate"/>
      </w:r>
      <w:r w:rsidR="006F4D9E" w:rsidRPr="00E931B6">
        <w:t>9</w:t>
      </w:r>
      <w:r w:rsidR="006F4D9E">
        <w:fldChar w:fldCharType="end"/>
      </w:r>
      <w:r w:rsidRPr="00290819">
        <w:t>: Total Expenditure by Economic Classification</w:t>
      </w:r>
      <w:bookmarkEnd w:id="43"/>
    </w:p>
    <w:p w14:paraId="4F0FC402" w14:textId="0166D903" w:rsidR="00673BCD" w:rsidRDefault="00AF3D9F">
      <w:pPr>
        <w:spacing w:before="0" w:after="200" w:line="276" w:lineRule="auto"/>
        <w:jc w:val="left"/>
      </w:pPr>
      <w:r w:rsidRPr="00AF3D9F">
        <w:rPr>
          <w:noProof/>
          <w:lang w:val="en-US" w:eastAsia="en-US"/>
        </w:rPr>
        <w:drawing>
          <wp:inline distT="0" distB="0" distL="0" distR="0" wp14:anchorId="54371D29" wp14:editId="1F1DB288">
            <wp:extent cx="9144000" cy="4893945"/>
            <wp:effectExtent l="0" t="0" r="0" b="1905"/>
            <wp:docPr id="49367748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00" cy="4893945"/>
                    </a:xfrm>
                    <a:prstGeom prst="rect">
                      <a:avLst/>
                    </a:prstGeom>
                    <a:noFill/>
                    <a:ln>
                      <a:noFill/>
                    </a:ln>
                  </pic:spPr>
                </pic:pic>
              </a:graphicData>
            </a:graphic>
          </wp:inline>
        </w:drawing>
      </w:r>
    </w:p>
    <w:p w14:paraId="0841B1A4" w14:textId="573103ED" w:rsidR="00AF3D9F" w:rsidRDefault="004A13B1">
      <w:pPr>
        <w:spacing w:before="0" w:after="200" w:line="276" w:lineRule="auto"/>
        <w:jc w:val="left"/>
      </w:pPr>
      <w:r w:rsidRPr="004A13B1">
        <w:rPr>
          <w:noProof/>
          <w:lang w:val="en-US" w:eastAsia="en-US"/>
        </w:rPr>
        <w:lastRenderedPageBreak/>
        <w:drawing>
          <wp:inline distT="0" distB="0" distL="0" distR="0" wp14:anchorId="18E8FF70" wp14:editId="74137858">
            <wp:extent cx="9144000" cy="5608955"/>
            <wp:effectExtent l="0" t="0" r="0" b="0"/>
            <wp:docPr id="15072424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0" cy="5608955"/>
                    </a:xfrm>
                    <a:prstGeom prst="rect">
                      <a:avLst/>
                    </a:prstGeom>
                    <a:noFill/>
                    <a:ln>
                      <a:noFill/>
                    </a:ln>
                  </pic:spPr>
                </pic:pic>
              </a:graphicData>
            </a:graphic>
          </wp:inline>
        </w:drawing>
      </w:r>
    </w:p>
    <w:p w14:paraId="5EB5530B" w14:textId="13ED9928" w:rsidR="004A13B1" w:rsidRDefault="004A13B1">
      <w:pPr>
        <w:spacing w:before="0" w:after="200" w:line="276" w:lineRule="auto"/>
        <w:jc w:val="left"/>
      </w:pPr>
      <w:r w:rsidRPr="004A13B1">
        <w:rPr>
          <w:noProof/>
          <w:lang w:val="en-US" w:eastAsia="en-US"/>
        </w:rPr>
        <w:lastRenderedPageBreak/>
        <w:drawing>
          <wp:inline distT="0" distB="0" distL="0" distR="0" wp14:anchorId="7219407C" wp14:editId="1F913AA6">
            <wp:extent cx="9144000" cy="5608955"/>
            <wp:effectExtent l="0" t="0" r="0" b="0"/>
            <wp:docPr id="186021204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0" cy="5608955"/>
                    </a:xfrm>
                    <a:prstGeom prst="rect">
                      <a:avLst/>
                    </a:prstGeom>
                    <a:noFill/>
                    <a:ln>
                      <a:noFill/>
                    </a:ln>
                  </pic:spPr>
                </pic:pic>
              </a:graphicData>
            </a:graphic>
          </wp:inline>
        </w:drawing>
      </w:r>
    </w:p>
    <w:p w14:paraId="55E59403" w14:textId="3D3F05A7" w:rsidR="004A13B1" w:rsidRDefault="004A13B1">
      <w:pPr>
        <w:spacing w:before="0" w:after="200" w:line="276" w:lineRule="auto"/>
        <w:jc w:val="left"/>
      </w:pPr>
      <w:r w:rsidRPr="004A13B1">
        <w:rPr>
          <w:noProof/>
          <w:lang w:val="en-US" w:eastAsia="en-US"/>
        </w:rPr>
        <w:lastRenderedPageBreak/>
        <w:drawing>
          <wp:inline distT="0" distB="0" distL="0" distR="0" wp14:anchorId="40BB6AD1" wp14:editId="56C0F3E2">
            <wp:extent cx="9144000" cy="5608955"/>
            <wp:effectExtent l="0" t="0" r="0" b="0"/>
            <wp:docPr id="116731135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44000" cy="5608955"/>
                    </a:xfrm>
                    <a:prstGeom prst="rect">
                      <a:avLst/>
                    </a:prstGeom>
                    <a:noFill/>
                    <a:ln>
                      <a:noFill/>
                    </a:ln>
                  </pic:spPr>
                </pic:pic>
              </a:graphicData>
            </a:graphic>
          </wp:inline>
        </w:drawing>
      </w:r>
    </w:p>
    <w:p w14:paraId="4BA8CDA6" w14:textId="588837CD" w:rsidR="004A13B1" w:rsidRPr="00290819" w:rsidRDefault="004A13B1">
      <w:pPr>
        <w:spacing w:before="0" w:after="200" w:line="276" w:lineRule="auto"/>
        <w:jc w:val="left"/>
      </w:pPr>
      <w:r w:rsidRPr="004A13B1">
        <w:rPr>
          <w:noProof/>
          <w:lang w:val="en-US" w:eastAsia="en-US"/>
        </w:rPr>
        <w:lastRenderedPageBreak/>
        <w:drawing>
          <wp:inline distT="0" distB="0" distL="0" distR="0" wp14:anchorId="3F329BAB" wp14:editId="1B5F783B">
            <wp:extent cx="9144000" cy="3667125"/>
            <wp:effectExtent l="0" t="0" r="0" b="9525"/>
            <wp:docPr id="9593512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00" cy="3667125"/>
                    </a:xfrm>
                    <a:prstGeom prst="rect">
                      <a:avLst/>
                    </a:prstGeom>
                    <a:noFill/>
                    <a:ln>
                      <a:noFill/>
                    </a:ln>
                  </pic:spPr>
                </pic:pic>
              </a:graphicData>
            </a:graphic>
          </wp:inline>
        </w:drawing>
      </w:r>
    </w:p>
    <w:p w14:paraId="049C7FEC" w14:textId="2BECB519" w:rsidR="00673BCD" w:rsidRPr="00290819" w:rsidRDefault="00673BCD">
      <w:pPr>
        <w:spacing w:before="0" w:after="200" w:line="276" w:lineRule="auto"/>
        <w:jc w:val="left"/>
      </w:pPr>
    </w:p>
    <w:p w14:paraId="1BCCB260" w14:textId="4C6364C5" w:rsidR="00C45320" w:rsidRPr="00290819" w:rsidRDefault="00C45320">
      <w:pPr>
        <w:spacing w:before="0" w:after="200" w:line="276" w:lineRule="auto"/>
        <w:jc w:val="left"/>
      </w:pPr>
    </w:p>
    <w:p w14:paraId="22E7B6E5" w14:textId="1C1DB282" w:rsidR="00B72FEC" w:rsidRPr="00290819" w:rsidRDefault="00B72FEC">
      <w:pPr>
        <w:spacing w:before="0" w:after="200" w:line="276" w:lineRule="auto"/>
        <w:jc w:val="left"/>
      </w:pPr>
    </w:p>
    <w:p w14:paraId="513283A9" w14:textId="0DE53AD8" w:rsidR="00B72FEC" w:rsidRPr="00290819" w:rsidRDefault="00B72FEC">
      <w:pPr>
        <w:spacing w:before="0" w:after="200" w:line="276" w:lineRule="auto"/>
        <w:jc w:val="left"/>
      </w:pPr>
    </w:p>
    <w:p w14:paraId="2BDD7A2B" w14:textId="2E0F3A33" w:rsidR="00C7361E" w:rsidRPr="00290819" w:rsidRDefault="00C7361E">
      <w:pPr>
        <w:spacing w:before="0" w:after="200" w:line="276" w:lineRule="auto"/>
        <w:jc w:val="left"/>
        <w:rPr>
          <w:b/>
          <w:color w:val="404040" w:themeColor="text1" w:themeTint="BF"/>
          <w:sz w:val="28"/>
          <w:szCs w:val="32"/>
        </w:rPr>
      </w:pPr>
      <w:r w:rsidRPr="00290819">
        <w:br w:type="page"/>
      </w:r>
    </w:p>
    <w:p w14:paraId="09A61752" w14:textId="5C20F6A9" w:rsidR="00F45AA9" w:rsidRPr="00290819" w:rsidRDefault="00F45AA9" w:rsidP="006D6403">
      <w:pPr>
        <w:pStyle w:val="Heading2"/>
      </w:pPr>
      <w:bookmarkStart w:id="44" w:name="_Toc212574330"/>
      <w:r w:rsidRPr="00290819">
        <w:lastRenderedPageBreak/>
        <w:t>Expenditure by Function</w:t>
      </w:r>
      <w:bookmarkEnd w:id="41"/>
      <w:r w:rsidR="00494579" w:rsidRPr="00290819">
        <w:t>al Classification</w:t>
      </w:r>
      <w:bookmarkEnd w:id="44"/>
    </w:p>
    <w:p w14:paraId="5CA15688" w14:textId="6CABD250" w:rsidR="00F45AA9" w:rsidRPr="00290819" w:rsidRDefault="00F45AA9" w:rsidP="00F45AA9">
      <w:pPr>
        <w:pStyle w:val="Caption"/>
        <w:jc w:val="both"/>
      </w:pPr>
      <w:bookmarkStart w:id="45" w:name="_Toc212574389"/>
      <w:bookmarkEnd w:id="42"/>
      <w:r w:rsidRPr="00290819">
        <w:t xml:space="preserve">Table </w:t>
      </w:r>
      <w:r w:rsidR="006F4D9E">
        <w:fldChar w:fldCharType="begin"/>
      </w:r>
      <w:r w:rsidR="006F4D9E">
        <w:instrText xml:space="preserve"> SEQ Table \* ARABIC </w:instrText>
      </w:r>
      <w:r w:rsidR="006F4D9E">
        <w:fldChar w:fldCharType="separate"/>
      </w:r>
      <w:r w:rsidR="006F4D9E" w:rsidRPr="00E931B6">
        <w:t>10</w:t>
      </w:r>
      <w:r w:rsidR="006F4D9E">
        <w:fldChar w:fldCharType="end"/>
      </w:r>
      <w:r w:rsidRPr="00290819">
        <w:t>: Total Expenditure by Function</w:t>
      </w:r>
      <w:r w:rsidR="00494579" w:rsidRPr="00290819">
        <w:t>al Classification</w:t>
      </w:r>
      <w:bookmarkEnd w:id="45"/>
    </w:p>
    <w:p w14:paraId="2D6AA1E8" w14:textId="1C57ADF9" w:rsidR="00F31602" w:rsidRDefault="004A13B1" w:rsidP="00F31602">
      <w:r w:rsidRPr="004A13B1">
        <w:rPr>
          <w:noProof/>
          <w:lang w:val="en-US" w:eastAsia="en-US"/>
        </w:rPr>
        <w:drawing>
          <wp:inline distT="0" distB="0" distL="0" distR="0" wp14:anchorId="28F2CD73" wp14:editId="107C56F7">
            <wp:extent cx="9144000" cy="4902835"/>
            <wp:effectExtent l="0" t="0" r="0" b="0"/>
            <wp:docPr id="17401539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44000" cy="4902835"/>
                    </a:xfrm>
                    <a:prstGeom prst="rect">
                      <a:avLst/>
                    </a:prstGeom>
                    <a:noFill/>
                    <a:ln>
                      <a:noFill/>
                    </a:ln>
                  </pic:spPr>
                </pic:pic>
              </a:graphicData>
            </a:graphic>
          </wp:inline>
        </w:drawing>
      </w:r>
    </w:p>
    <w:p w14:paraId="449F8199" w14:textId="7137BCAC" w:rsidR="004A13B1" w:rsidRDefault="004A13B1" w:rsidP="00F31602">
      <w:r w:rsidRPr="004A13B1">
        <w:rPr>
          <w:noProof/>
          <w:lang w:val="en-US" w:eastAsia="en-US"/>
        </w:rPr>
        <w:lastRenderedPageBreak/>
        <w:drawing>
          <wp:inline distT="0" distB="0" distL="0" distR="0" wp14:anchorId="7696C59D" wp14:editId="2D675BC1">
            <wp:extent cx="9144000" cy="5618480"/>
            <wp:effectExtent l="0" t="0" r="0" b="1270"/>
            <wp:docPr id="110867042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44000" cy="5618480"/>
                    </a:xfrm>
                    <a:prstGeom prst="rect">
                      <a:avLst/>
                    </a:prstGeom>
                    <a:noFill/>
                    <a:ln>
                      <a:noFill/>
                    </a:ln>
                  </pic:spPr>
                </pic:pic>
              </a:graphicData>
            </a:graphic>
          </wp:inline>
        </w:drawing>
      </w:r>
      <w:r>
        <w:br/>
      </w:r>
    </w:p>
    <w:p w14:paraId="07D0E008" w14:textId="30CC4068" w:rsidR="004A13B1" w:rsidRPr="00290819" w:rsidRDefault="004A13B1" w:rsidP="00F31602">
      <w:r w:rsidRPr="004A13B1">
        <w:rPr>
          <w:noProof/>
          <w:lang w:val="en-US" w:eastAsia="en-US"/>
        </w:rPr>
        <w:lastRenderedPageBreak/>
        <w:drawing>
          <wp:inline distT="0" distB="0" distL="0" distR="0" wp14:anchorId="79DDB1E0" wp14:editId="2705E40D">
            <wp:extent cx="9144000" cy="1323340"/>
            <wp:effectExtent l="0" t="0" r="0" b="0"/>
            <wp:docPr id="12139896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44000" cy="1323340"/>
                    </a:xfrm>
                    <a:prstGeom prst="rect">
                      <a:avLst/>
                    </a:prstGeom>
                    <a:noFill/>
                    <a:ln>
                      <a:noFill/>
                    </a:ln>
                  </pic:spPr>
                </pic:pic>
              </a:graphicData>
            </a:graphic>
          </wp:inline>
        </w:drawing>
      </w:r>
    </w:p>
    <w:p w14:paraId="5812EEAE" w14:textId="6EDB70D9" w:rsidR="00B72FEC" w:rsidRPr="00290819" w:rsidRDefault="00B72FEC" w:rsidP="00F31602"/>
    <w:p w14:paraId="41242C75" w14:textId="29F18971" w:rsidR="00B72FEC" w:rsidRPr="00290819" w:rsidRDefault="00B72FEC" w:rsidP="00F31602"/>
    <w:p w14:paraId="6BEE19FB" w14:textId="323282E0" w:rsidR="009277D8" w:rsidRPr="00290819" w:rsidRDefault="009277D8" w:rsidP="00F31602"/>
    <w:p w14:paraId="6301A32E" w14:textId="65498E9E" w:rsidR="00F45AA9" w:rsidRPr="00290819" w:rsidRDefault="00F45AA9" w:rsidP="00F45AA9">
      <w:pPr>
        <w:pStyle w:val="NumberedParagraph"/>
        <w:numPr>
          <w:ilvl w:val="0"/>
          <w:numId w:val="0"/>
        </w:numPr>
      </w:pPr>
      <w:r w:rsidRPr="00290819">
        <w:br w:type="page"/>
      </w:r>
    </w:p>
    <w:p w14:paraId="31D5708C" w14:textId="545BFABD" w:rsidR="00F45AA9" w:rsidRPr="00290819" w:rsidRDefault="00F45AA9" w:rsidP="00F45AA9">
      <w:pPr>
        <w:pStyle w:val="Caption"/>
        <w:jc w:val="both"/>
      </w:pPr>
      <w:bookmarkStart w:id="46" w:name="_Toc212574390"/>
      <w:r w:rsidRPr="00290819">
        <w:lastRenderedPageBreak/>
        <w:t xml:space="preserve">Table </w:t>
      </w:r>
      <w:r w:rsidR="006F4D9E">
        <w:fldChar w:fldCharType="begin"/>
      </w:r>
      <w:r w:rsidR="006F4D9E">
        <w:instrText xml:space="preserve"> SEQ Table \* ARABIC </w:instrText>
      </w:r>
      <w:r w:rsidR="006F4D9E">
        <w:fldChar w:fldCharType="separate"/>
      </w:r>
      <w:r w:rsidR="006F4D9E" w:rsidRPr="00E931B6">
        <w:t>11</w:t>
      </w:r>
      <w:r w:rsidR="006F4D9E">
        <w:fldChar w:fldCharType="end"/>
      </w:r>
      <w:r w:rsidRPr="00290819">
        <w:t>: Personnel Expenditure by F</w:t>
      </w:r>
      <w:r w:rsidR="00494579" w:rsidRPr="00290819">
        <w:t>unctional Classification</w:t>
      </w:r>
      <w:bookmarkEnd w:id="46"/>
      <w:r w:rsidR="00494579" w:rsidRPr="00290819" w:rsidDel="00494579">
        <w:t xml:space="preserve"> </w:t>
      </w:r>
    </w:p>
    <w:p w14:paraId="7165E76E" w14:textId="6E644D5E" w:rsidR="00F31602" w:rsidRDefault="004A13B1" w:rsidP="00F31602">
      <w:r w:rsidRPr="004A13B1">
        <w:rPr>
          <w:noProof/>
          <w:lang w:val="en-US" w:eastAsia="en-US"/>
        </w:rPr>
        <w:drawing>
          <wp:inline distT="0" distB="0" distL="0" distR="0" wp14:anchorId="1749C4BC" wp14:editId="50EB631F">
            <wp:extent cx="9144000" cy="5401945"/>
            <wp:effectExtent l="0" t="0" r="0" b="8255"/>
            <wp:docPr id="49196405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44000" cy="5401945"/>
                    </a:xfrm>
                    <a:prstGeom prst="rect">
                      <a:avLst/>
                    </a:prstGeom>
                    <a:noFill/>
                    <a:ln>
                      <a:noFill/>
                    </a:ln>
                  </pic:spPr>
                </pic:pic>
              </a:graphicData>
            </a:graphic>
          </wp:inline>
        </w:drawing>
      </w:r>
    </w:p>
    <w:p w14:paraId="3AD0EB37" w14:textId="6B306B22" w:rsidR="004A13B1" w:rsidRDefault="004A13B1" w:rsidP="00F31602">
      <w:r w:rsidRPr="004A13B1">
        <w:rPr>
          <w:noProof/>
          <w:lang w:val="en-US" w:eastAsia="en-US"/>
        </w:rPr>
        <w:lastRenderedPageBreak/>
        <w:drawing>
          <wp:inline distT="0" distB="0" distL="0" distR="0" wp14:anchorId="10AAF828" wp14:editId="47AF3C85">
            <wp:extent cx="9144000" cy="3561080"/>
            <wp:effectExtent l="0" t="0" r="0" b="1270"/>
            <wp:docPr id="143225189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4000" cy="3561080"/>
                    </a:xfrm>
                    <a:prstGeom prst="rect">
                      <a:avLst/>
                    </a:prstGeom>
                    <a:noFill/>
                    <a:ln>
                      <a:noFill/>
                    </a:ln>
                  </pic:spPr>
                </pic:pic>
              </a:graphicData>
            </a:graphic>
          </wp:inline>
        </w:drawing>
      </w:r>
    </w:p>
    <w:p w14:paraId="3EB8DDC6" w14:textId="77777777" w:rsidR="004A13B1" w:rsidRPr="00290819" w:rsidRDefault="004A13B1" w:rsidP="00F31602"/>
    <w:p w14:paraId="2D02652F" w14:textId="3A0F2DE0" w:rsidR="009277D8" w:rsidRPr="00290819" w:rsidRDefault="009277D8" w:rsidP="00F31602"/>
    <w:p w14:paraId="02ECF4F5" w14:textId="09D2E380" w:rsidR="00B72FEC" w:rsidRPr="00290819" w:rsidRDefault="00B72FEC" w:rsidP="00F31602"/>
    <w:p w14:paraId="21E82774" w14:textId="5A727A35" w:rsidR="00F45AA9" w:rsidRPr="00290819" w:rsidRDefault="00F45AA9" w:rsidP="00F45AA9">
      <w:pPr>
        <w:pStyle w:val="NumberedParagraph"/>
        <w:numPr>
          <w:ilvl w:val="0"/>
          <w:numId w:val="0"/>
        </w:numPr>
      </w:pPr>
      <w:r w:rsidRPr="00290819">
        <w:br w:type="page"/>
      </w:r>
    </w:p>
    <w:p w14:paraId="15A9C4E8" w14:textId="43975221" w:rsidR="00C1536A" w:rsidRPr="00290819" w:rsidRDefault="00C1536A" w:rsidP="00C1536A">
      <w:pPr>
        <w:pStyle w:val="Caption"/>
        <w:jc w:val="left"/>
      </w:pPr>
      <w:bookmarkStart w:id="47" w:name="_Toc212574391"/>
      <w:r w:rsidRPr="00290819">
        <w:lastRenderedPageBreak/>
        <w:t xml:space="preserve">Table </w:t>
      </w:r>
      <w:r w:rsidR="006F4D9E">
        <w:fldChar w:fldCharType="begin"/>
      </w:r>
      <w:r w:rsidR="006F4D9E">
        <w:instrText xml:space="preserve"> SEQ Table \* ARABIC </w:instrText>
      </w:r>
      <w:r w:rsidR="006F4D9E">
        <w:fldChar w:fldCharType="separate"/>
      </w:r>
      <w:r w:rsidR="006F4D9E" w:rsidRPr="00E931B6">
        <w:t>12</w:t>
      </w:r>
      <w:r w:rsidR="006F4D9E">
        <w:fldChar w:fldCharType="end"/>
      </w:r>
      <w:r w:rsidRPr="00290819">
        <w:t xml:space="preserve">: Overhead Expenditure by </w:t>
      </w:r>
      <w:r w:rsidR="00494579" w:rsidRPr="00290819">
        <w:t>Functional Classification</w:t>
      </w:r>
      <w:bookmarkEnd w:id="47"/>
      <w:r w:rsidR="00494579" w:rsidRPr="00290819" w:rsidDel="00494579">
        <w:t xml:space="preserve"> </w:t>
      </w:r>
    </w:p>
    <w:p w14:paraId="7F150EB4" w14:textId="764F8673" w:rsidR="00F31602" w:rsidRDefault="004A13B1" w:rsidP="00F31602">
      <w:r w:rsidRPr="004A13B1">
        <w:rPr>
          <w:noProof/>
          <w:lang w:val="en-US" w:eastAsia="en-US"/>
        </w:rPr>
        <w:drawing>
          <wp:inline distT="0" distB="0" distL="0" distR="0" wp14:anchorId="4B5FFF35" wp14:editId="27AC6882">
            <wp:extent cx="9144000" cy="5450205"/>
            <wp:effectExtent l="0" t="0" r="0" b="0"/>
            <wp:docPr id="192908795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0" cy="5450205"/>
                    </a:xfrm>
                    <a:prstGeom prst="rect">
                      <a:avLst/>
                    </a:prstGeom>
                    <a:noFill/>
                    <a:ln>
                      <a:noFill/>
                    </a:ln>
                  </pic:spPr>
                </pic:pic>
              </a:graphicData>
            </a:graphic>
          </wp:inline>
        </w:drawing>
      </w:r>
    </w:p>
    <w:p w14:paraId="47E2BA3F" w14:textId="746B4F36" w:rsidR="004A13B1" w:rsidRPr="00290819" w:rsidRDefault="004A13B1" w:rsidP="00F31602">
      <w:r w:rsidRPr="004A13B1">
        <w:rPr>
          <w:noProof/>
          <w:lang w:val="en-US" w:eastAsia="en-US"/>
        </w:rPr>
        <w:lastRenderedPageBreak/>
        <w:drawing>
          <wp:inline distT="0" distB="0" distL="0" distR="0" wp14:anchorId="03631C77" wp14:editId="6B9071FE">
            <wp:extent cx="9144000" cy="4018280"/>
            <wp:effectExtent l="0" t="0" r="0" b="1270"/>
            <wp:docPr id="39797397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44000" cy="4018280"/>
                    </a:xfrm>
                    <a:prstGeom prst="rect">
                      <a:avLst/>
                    </a:prstGeom>
                    <a:noFill/>
                    <a:ln>
                      <a:noFill/>
                    </a:ln>
                  </pic:spPr>
                </pic:pic>
              </a:graphicData>
            </a:graphic>
          </wp:inline>
        </w:drawing>
      </w:r>
    </w:p>
    <w:p w14:paraId="15BCE965" w14:textId="325374B9" w:rsidR="009277D8" w:rsidRPr="00290819" w:rsidRDefault="009277D8" w:rsidP="00F31602"/>
    <w:p w14:paraId="16F33A7F" w14:textId="6A201C2C" w:rsidR="00B72FEC" w:rsidRPr="00290819" w:rsidRDefault="00B72FEC" w:rsidP="00F31602"/>
    <w:p w14:paraId="07109DF8" w14:textId="34FCC3D8" w:rsidR="00C1536A" w:rsidRPr="00290819" w:rsidRDefault="00C1536A" w:rsidP="00C1536A">
      <w:pPr>
        <w:pStyle w:val="NumberedParagraph"/>
        <w:numPr>
          <w:ilvl w:val="0"/>
          <w:numId w:val="0"/>
        </w:numPr>
        <w:rPr>
          <w:highlight w:val="yellow"/>
        </w:rPr>
      </w:pPr>
      <w:r w:rsidRPr="00290819">
        <w:rPr>
          <w:highlight w:val="yellow"/>
        </w:rPr>
        <w:br w:type="page"/>
      </w:r>
    </w:p>
    <w:p w14:paraId="63F47806" w14:textId="2ABAE374" w:rsidR="00F31602" w:rsidRPr="00290819" w:rsidRDefault="00C1536A" w:rsidP="00C1536A">
      <w:pPr>
        <w:pStyle w:val="Caption"/>
        <w:jc w:val="both"/>
      </w:pPr>
      <w:bookmarkStart w:id="48" w:name="_Toc212574392"/>
      <w:r w:rsidRPr="00290819">
        <w:lastRenderedPageBreak/>
        <w:t xml:space="preserve">Table </w:t>
      </w:r>
      <w:r w:rsidR="006F4D9E">
        <w:fldChar w:fldCharType="begin"/>
      </w:r>
      <w:r w:rsidR="006F4D9E">
        <w:instrText xml:space="preserve"> SEQ Table \* ARABIC </w:instrText>
      </w:r>
      <w:r w:rsidR="006F4D9E">
        <w:fldChar w:fldCharType="separate"/>
      </w:r>
      <w:r w:rsidR="006F4D9E" w:rsidRPr="00E931B6">
        <w:t>13</w:t>
      </w:r>
      <w:r w:rsidR="006F4D9E">
        <w:fldChar w:fldCharType="end"/>
      </w:r>
      <w:r w:rsidRPr="00290819">
        <w:t xml:space="preserve">: Capital Expenditure by </w:t>
      </w:r>
      <w:r w:rsidR="00494579" w:rsidRPr="00290819">
        <w:t>Functional Classification</w:t>
      </w:r>
      <w:bookmarkEnd w:id="48"/>
      <w:r w:rsidR="00494579" w:rsidRPr="00290819" w:rsidDel="00494579">
        <w:t xml:space="preserve"> </w:t>
      </w:r>
    </w:p>
    <w:p w14:paraId="3EDBEF8C" w14:textId="609919F2" w:rsidR="007673DB" w:rsidRDefault="004A13B1">
      <w:pPr>
        <w:spacing w:before="0" w:after="200" w:line="276" w:lineRule="auto"/>
        <w:jc w:val="left"/>
      </w:pPr>
      <w:r w:rsidRPr="004A13B1">
        <w:rPr>
          <w:noProof/>
          <w:lang w:val="en-US" w:eastAsia="en-US"/>
        </w:rPr>
        <w:drawing>
          <wp:inline distT="0" distB="0" distL="0" distR="0" wp14:anchorId="3C1FAEAC" wp14:editId="400DA475">
            <wp:extent cx="9144000" cy="5401945"/>
            <wp:effectExtent l="0" t="0" r="0" b="8255"/>
            <wp:docPr id="94781599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4000" cy="5401945"/>
                    </a:xfrm>
                    <a:prstGeom prst="rect">
                      <a:avLst/>
                    </a:prstGeom>
                    <a:noFill/>
                    <a:ln>
                      <a:noFill/>
                    </a:ln>
                  </pic:spPr>
                </pic:pic>
              </a:graphicData>
            </a:graphic>
          </wp:inline>
        </w:drawing>
      </w:r>
    </w:p>
    <w:p w14:paraId="31E66F38" w14:textId="053014A3" w:rsidR="004A13B1" w:rsidRPr="00290819" w:rsidRDefault="004A13B1">
      <w:pPr>
        <w:spacing w:before="0" w:after="200" w:line="276" w:lineRule="auto"/>
        <w:jc w:val="left"/>
      </w:pPr>
      <w:r w:rsidRPr="004A13B1">
        <w:rPr>
          <w:noProof/>
          <w:lang w:val="en-US" w:eastAsia="en-US"/>
        </w:rPr>
        <w:lastRenderedPageBreak/>
        <w:drawing>
          <wp:inline distT="0" distB="0" distL="0" distR="0" wp14:anchorId="0FA4A2AA" wp14:editId="1D8FFAE5">
            <wp:extent cx="9144000" cy="5095240"/>
            <wp:effectExtent l="0" t="0" r="0" b="0"/>
            <wp:docPr id="99230484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44000" cy="5095240"/>
                    </a:xfrm>
                    <a:prstGeom prst="rect">
                      <a:avLst/>
                    </a:prstGeom>
                    <a:noFill/>
                    <a:ln>
                      <a:noFill/>
                    </a:ln>
                  </pic:spPr>
                </pic:pic>
              </a:graphicData>
            </a:graphic>
          </wp:inline>
        </w:drawing>
      </w:r>
    </w:p>
    <w:p w14:paraId="4C02EBCA" w14:textId="744F8C31" w:rsidR="009277D8" w:rsidRPr="00290819" w:rsidRDefault="009277D8">
      <w:pPr>
        <w:spacing w:before="0" w:after="200" w:line="276" w:lineRule="auto"/>
        <w:jc w:val="left"/>
      </w:pPr>
    </w:p>
    <w:p w14:paraId="3B00AA7A" w14:textId="32980C15" w:rsidR="00B72FEC" w:rsidRPr="00290819" w:rsidRDefault="00B72FEC">
      <w:pPr>
        <w:spacing w:before="0" w:after="200" w:line="276" w:lineRule="auto"/>
        <w:jc w:val="left"/>
      </w:pPr>
    </w:p>
    <w:p w14:paraId="00B92EE4" w14:textId="42868CFF" w:rsidR="00B831FC" w:rsidRPr="00290819" w:rsidRDefault="00B831FC">
      <w:pPr>
        <w:spacing w:before="0" w:after="200" w:line="276" w:lineRule="auto"/>
        <w:jc w:val="left"/>
      </w:pPr>
      <w:r w:rsidRPr="00290819">
        <w:br w:type="page"/>
      </w:r>
    </w:p>
    <w:p w14:paraId="78CC7F03" w14:textId="5638F6DF" w:rsidR="00B831FC" w:rsidRDefault="00B831FC" w:rsidP="00B831FC">
      <w:pPr>
        <w:pStyle w:val="Caption"/>
        <w:jc w:val="left"/>
      </w:pPr>
      <w:bookmarkStart w:id="49" w:name="_Toc212574393"/>
      <w:r w:rsidRPr="00290819">
        <w:lastRenderedPageBreak/>
        <w:t xml:space="preserve">Table </w:t>
      </w:r>
      <w:r w:rsidR="006F4D9E">
        <w:fldChar w:fldCharType="begin"/>
      </w:r>
      <w:r w:rsidR="006F4D9E">
        <w:instrText xml:space="preserve"> SEQ Table \* ARABIC </w:instrText>
      </w:r>
      <w:r w:rsidR="006F4D9E">
        <w:fldChar w:fldCharType="separate"/>
      </w:r>
      <w:r w:rsidR="006F4D9E" w:rsidRPr="00E931B6">
        <w:t>14</w:t>
      </w:r>
      <w:r w:rsidR="006F4D9E">
        <w:fldChar w:fldCharType="end"/>
      </w:r>
      <w:r w:rsidRPr="00290819">
        <w:t xml:space="preserve">: Other Expenditure by </w:t>
      </w:r>
      <w:r w:rsidR="00494579" w:rsidRPr="00290819">
        <w:t>Functional Classification</w:t>
      </w:r>
      <w:bookmarkEnd w:id="49"/>
      <w:r w:rsidR="00494579" w:rsidRPr="00290819" w:rsidDel="00494579">
        <w:t xml:space="preserve"> </w:t>
      </w:r>
    </w:p>
    <w:p w14:paraId="33EB115E" w14:textId="5CE26CAC" w:rsidR="00723E15" w:rsidRDefault="00723E15" w:rsidP="00723E15">
      <w:r w:rsidRPr="00723E15">
        <w:rPr>
          <w:noProof/>
          <w:lang w:val="en-US" w:eastAsia="en-US"/>
        </w:rPr>
        <w:drawing>
          <wp:inline distT="0" distB="0" distL="0" distR="0" wp14:anchorId="6A2E8619" wp14:editId="3C99F894">
            <wp:extent cx="9144000" cy="4999355"/>
            <wp:effectExtent l="0" t="0" r="0" b="0"/>
            <wp:docPr id="156461492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44000" cy="4999355"/>
                    </a:xfrm>
                    <a:prstGeom prst="rect">
                      <a:avLst/>
                    </a:prstGeom>
                    <a:noFill/>
                    <a:ln>
                      <a:noFill/>
                    </a:ln>
                  </pic:spPr>
                </pic:pic>
              </a:graphicData>
            </a:graphic>
          </wp:inline>
        </w:drawing>
      </w:r>
    </w:p>
    <w:p w14:paraId="71CC7B86" w14:textId="02BECF28" w:rsidR="00723E15" w:rsidRPr="00723E15" w:rsidRDefault="00723E15" w:rsidP="00723E15">
      <w:r w:rsidRPr="00723E15">
        <w:rPr>
          <w:noProof/>
          <w:lang w:val="en-US" w:eastAsia="en-US"/>
        </w:rPr>
        <w:lastRenderedPageBreak/>
        <w:drawing>
          <wp:inline distT="0" distB="0" distL="0" distR="0" wp14:anchorId="54012354" wp14:editId="499E0F6E">
            <wp:extent cx="9144000" cy="1419860"/>
            <wp:effectExtent l="0" t="0" r="0" b="8890"/>
            <wp:docPr id="195065052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144000" cy="1419860"/>
                    </a:xfrm>
                    <a:prstGeom prst="rect">
                      <a:avLst/>
                    </a:prstGeom>
                    <a:noFill/>
                    <a:ln>
                      <a:noFill/>
                    </a:ln>
                  </pic:spPr>
                </pic:pic>
              </a:graphicData>
            </a:graphic>
          </wp:inline>
        </w:drawing>
      </w:r>
    </w:p>
    <w:p w14:paraId="427FEC67" w14:textId="5C06004A" w:rsidR="007673DB" w:rsidRPr="00290819" w:rsidRDefault="007673DB" w:rsidP="007673DB"/>
    <w:p w14:paraId="5168B36D" w14:textId="77777777" w:rsidR="009277D8" w:rsidRPr="00290819" w:rsidRDefault="009277D8">
      <w:pPr>
        <w:spacing w:before="0" w:after="200" w:line="276" w:lineRule="auto"/>
        <w:jc w:val="left"/>
      </w:pPr>
    </w:p>
    <w:p w14:paraId="43CF49FE" w14:textId="7F5E998C" w:rsidR="00645380" w:rsidRPr="00290819" w:rsidRDefault="00645380">
      <w:pPr>
        <w:spacing w:before="0" w:after="200" w:line="276" w:lineRule="auto"/>
        <w:jc w:val="left"/>
        <w:rPr>
          <w:b/>
          <w:color w:val="404040" w:themeColor="text1" w:themeTint="BF"/>
          <w:sz w:val="28"/>
          <w:szCs w:val="32"/>
        </w:rPr>
      </w:pPr>
      <w:r w:rsidRPr="00290819">
        <w:br w:type="page"/>
      </w:r>
    </w:p>
    <w:p w14:paraId="41EF3651" w14:textId="46BABD1C" w:rsidR="004A426E" w:rsidRPr="00290819" w:rsidRDefault="004A426E" w:rsidP="006D6403">
      <w:pPr>
        <w:pStyle w:val="Heading2"/>
      </w:pPr>
      <w:bookmarkStart w:id="50" w:name="_Toc212574331"/>
      <w:r w:rsidRPr="00290819">
        <w:lastRenderedPageBreak/>
        <w:t>Expenditure by Programme</w:t>
      </w:r>
      <w:r w:rsidR="00494579" w:rsidRPr="00290819">
        <w:t xml:space="preserve"> Classification</w:t>
      </w:r>
      <w:bookmarkEnd w:id="50"/>
    </w:p>
    <w:p w14:paraId="110395F3" w14:textId="34A75CAE" w:rsidR="004A426E" w:rsidRPr="00290819" w:rsidRDefault="004A426E" w:rsidP="004A426E">
      <w:pPr>
        <w:pStyle w:val="Caption"/>
        <w:jc w:val="both"/>
      </w:pPr>
      <w:bookmarkStart w:id="51" w:name="_Toc212574394"/>
      <w:r w:rsidRPr="00290819">
        <w:t xml:space="preserve">Table </w:t>
      </w:r>
      <w:r w:rsidR="006F4D9E">
        <w:fldChar w:fldCharType="begin"/>
      </w:r>
      <w:r w:rsidR="006F4D9E">
        <w:instrText xml:space="preserve"> SEQ Table \* ARABIC </w:instrText>
      </w:r>
      <w:r w:rsidR="006F4D9E">
        <w:fldChar w:fldCharType="separate"/>
      </w:r>
      <w:r w:rsidR="006F4D9E" w:rsidRPr="00E931B6">
        <w:t>15</w:t>
      </w:r>
      <w:r w:rsidR="006F4D9E">
        <w:fldChar w:fldCharType="end"/>
      </w:r>
      <w:r w:rsidRPr="00290819">
        <w:t>: Total Expenditure by Programme</w:t>
      </w:r>
      <w:r w:rsidR="00494579" w:rsidRPr="00290819">
        <w:t xml:space="preserve"> Classification</w:t>
      </w:r>
      <w:bookmarkEnd w:id="51"/>
    </w:p>
    <w:p w14:paraId="519C3A8E" w14:textId="2C1987BA" w:rsidR="004A426E" w:rsidRDefault="00723E15" w:rsidP="004A426E">
      <w:r w:rsidRPr="00723E15">
        <w:rPr>
          <w:noProof/>
          <w:lang w:val="en-US" w:eastAsia="en-US"/>
        </w:rPr>
        <w:drawing>
          <wp:inline distT="0" distB="0" distL="0" distR="0" wp14:anchorId="55DF914B" wp14:editId="1FC827CE">
            <wp:extent cx="9144000" cy="4902835"/>
            <wp:effectExtent l="0" t="0" r="0" b="0"/>
            <wp:docPr id="75081079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144000" cy="4902835"/>
                    </a:xfrm>
                    <a:prstGeom prst="rect">
                      <a:avLst/>
                    </a:prstGeom>
                    <a:noFill/>
                    <a:ln>
                      <a:noFill/>
                    </a:ln>
                  </pic:spPr>
                </pic:pic>
              </a:graphicData>
            </a:graphic>
          </wp:inline>
        </w:drawing>
      </w:r>
    </w:p>
    <w:p w14:paraId="48A09D26" w14:textId="399E11F8" w:rsidR="00723E15" w:rsidRPr="00290819" w:rsidRDefault="00723E15" w:rsidP="004A426E">
      <w:r w:rsidRPr="00723E15">
        <w:rPr>
          <w:noProof/>
          <w:lang w:val="en-US" w:eastAsia="en-US"/>
        </w:rPr>
        <w:lastRenderedPageBreak/>
        <w:drawing>
          <wp:inline distT="0" distB="0" distL="0" distR="0" wp14:anchorId="6A5A9C8D" wp14:editId="67E074E4">
            <wp:extent cx="9144000" cy="1834515"/>
            <wp:effectExtent l="0" t="0" r="0" b="0"/>
            <wp:docPr id="138668825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44000" cy="1834515"/>
                    </a:xfrm>
                    <a:prstGeom prst="rect">
                      <a:avLst/>
                    </a:prstGeom>
                    <a:noFill/>
                    <a:ln>
                      <a:noFill/>
                    </a:ln>
                  </pic:spPr>
                </pic:pic>
              </a:graphicData>
            </a:graphic>
          </wp:inline>
        </w:drawing>
      </w:r>
    </w:p>
    <w:p w14:paraId="1E4E5217" w14:textId="7D1FE357" w:rsidR="009277D8" w:rsidRPr="00290819" w:rsidRDefault="009277D8" w:rsidP="004A426E"/>
    <w:p w14:paraId="00A46F37" w14:textId="7DAFA69E" w:rsidR="0012065F" w:rsidRPr="00290819" w:rsidRDefault="0012065F" w:rsidP="004A426E"/>
    <w:p w14:paraId="717F4B06" w14:textId="77777777" w:rsidR="004A426E" w:rsidRPr="00290819" w:rsidRDefault="004A426E" w:rsidP="004A426E">
      <w:pPr>
        <w:pStyle w:val="NumberedParagraph"/>
        <w:numPr>
          <w:ilvl w:val="0"/>
          <w:numId w:val="0"/>
        </w:numPr>
      </w:pPr>
      <w:r w:rsidRPr="00290819">
        <w:br w:type="page"/>
      </w:r>
    </w:p>
    <w:p w14:paraId="3B6E2588" w14:textId="7362E749" w:rsidR="004A426E" w:rsidRPr="00290819" w:rsidRDefault="004A426E" w:rsidP="004A426E">
      <w:pPr>
        <w:pStyle w:val="Caption"/>
        <w:jc w:val="both"/>
      </w:pPr>
      <w:bookmarkStart w:id="52" w:name="_Toc212574395"/>
      <w:r w:rsidRPr="00290819">
        <w:lastRenderedPageBreak/>
        <w:t xml:space="preserve">Table </w:t>
      </w:r>
      <w:r w:rsidR="006F4D9E">
        <w:fldChar w:fldCharType="begin"/>
      </w:r>
      <w:r w:rsidR="006F4D9E">
        <w:instrText xml:space="preserve"> SEQ Table \* ARABIC </w:instrText>
      </w:r>
      <w:r w:rsidR="006F4D9E">
        <w:fldChar w:fldCharType="separate"/>
      </w:r>
      <w:r w:rsidR="006F4D9E" w:rsidRPr="00E931B6">
        <w:t>16</w:t>
      </w:r>
      <w:r w:rsidR="006F4D9E">
        <w:fldChar w:fldCharType="end"/>
      </w:r>
      <w:r w:rsidRPr="00290819">
        <w:t xml:space="preserve">: Personnel Expenditure by </w:t>
      </w:r>
      <w:r w:rsidR="00494579" w:rsidRPr="00290819">
        <w:t>Programme Classification</w:t>
      </w:r>
      <w:bookmarkEnd w:id="52"/>
      <w:r w:rsidR="00494579" w:rsidRPr="00290819" w:rsidDel="00494579">
        <w:t xml:space="preserve"> </w:t>
      </w:r>
    </w:p>
    <w:p w14:paraId="0BA2B218" w14:textId="44FD8186" w:rsidR="004A426E" w:rsidRPr="00290819" w:rsidRDefault="00723E15" w:rsidP="004A426E">
      <w:r w:rsidRPr="00723E15">
        <w:rPr>
          <w:noProof/>
          <w:lang w:val="en-US" w:eastAsia="en-US"/>
        </w:rPr>
        <w:drawing>
          <wp:inline distT="0" distB="0" distL="0" distR="0" wp14:anchorId="54FB4C75" wp14:editId="5944D048">
            <wp:extent cx="9144000" cy="4301490"/>
            <wp:effectExtent l="0" t="0" r="0" b="3810"/>
            <wp:docPr id="213395158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144000" cy="4301490"/>
                    </a:xfrm>
                    <a:prstGeom prst="rect">
                      <a:avLst/>
                    </a:prstGeom>
                    <a:noFill/>
                    <a:ln>
                      <a:noFill/>
                    </a:ln>
                  </pic:spPr>
                </pic:pic>
              </a:graphicData>
            </a:graphic>
          </wp:inline>
        </w:drawing>
      </w:r>
    </w:p>
    <w:p w14:paraId="7B96F478" w14:textId="77777777" w:rsidR="004A426E" w:rsidRPr="00290819" w:rsidRDefault="004A426E" w:rsidP="004A426E">
      <w:pPr>
        <w:pStyle w:val="NumberedParagraph"/>
        <w:numPr>
          <w:ilvl w:val="0"/>
          <w:numId w:val="0"/>
        </w:numPr>
      </w:pPr>
      <w:r w:rsidRPr="00290819">
        <w:br w:type="page"/>
      </w:r>
    </w:p>
    <w:p w14:paraId="692D90CF" w14:textId="42A8D92B" w:rsidR="004A426E" w:rsidRPr="00290819" w:rsidRDefault="004A426E" w:rsidP="004A426E">
      <w:pPr>
        <w:pStyle w:val="Caption"/>
        <w:jc w:val="left"/>
      </w:pPr>
      <w:bookmarkStart w:id="53" w:name="_Toc212574396"/>
      <w:r w:rsidRPr="00290819">
        <w:lastRenderedPageBreak/>
        <w:t xml:space="preserve">Table </w:t>
      </w:r>
      <w:r w:rsidR="006F4D9E">
        <w:fldChar w:fldCharType="begin"/>
      </w:r>
      <w:r w:rsidR="006F4D9E">
        <w:instrText xml:space="preserve"> SEQ Table \* ARABIC </w:instrText>
      </w:r>
      <w:r w:rsidR="006F4D9E">
        <w:fldChar w:fldCharType="separate"/>
      </w:r>
      <w:r w:rsidR="006F4D9E" w:rsidRPr="00E931B6">
        <w:t>17</w:t>
      </w:r>
      <w:r w:rsidR="006F4D9E">
        <w:fldChar w:fldCharType="end"/>
      </w:r>
      <w:r w:rsidRPr="00290819">
        <w:t xml:space="preserve">: Overhead Expenditure by </w:t>
      </w:r>
      <w:r w:rsidR="00494579" w:rsidRPr="00290819">
        <w:t>Programme Classification</w:t>
      </w:r>
      <w:bookmarkEnd w:id="53"/>
      <w:r w:rsidR="00494579" w:rsidRPr="00290819" w:rsidDel="00494579">
        <w:t xml:space="preserve"> </w:t>
      </w:r>
    </w:p>
    <w:p w14:paraId="141940B9" w14:textId="4208BA4A" w:rsidR="004A426E" w:rsidRPr="00290819" w:rsidRDefault="00723E15" w:rsidP="004A426E">
      <w:r w:rsidRPr="00723E15">
        <w:rPr>
          <w:noProof/>
          <w:lang w:val="en-US" w:eastAsia="en-US"/>
        </w:rPr>
        <w:drawing>
          <wp:inline distT="0" distB="0" distL="0" distR="0" wp14:anchorId="1FF1DF70" wp14:editId="2864C786">
            <wp:extent cx="9144000" cy="4608195"/>
            <wp:effectExtent l="0" t="0" r="0" b="1905"/>
            <wp:docPr id="14465761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144000" cy="4608195"/>
                    </a:xfrm>
                    <a:prstGeom prst="rect">
                      <a:avLst/>
                    </a:prstGeom>
                    <a:noFill/>
                    <a:ln>
                      <a:noFill/>
                    </a:ln>
                  </pic:spPr>
                </pic:pic>
              </a:graphicData>
            </a:graphic>
          </wp:inline>
        </w:drawing>
      </w:r>
    </w:p>
    <w:p w14:paraId="27D4C5C9" w14:textId="51C9BC7D" w:rsidR="004A426E" w:rsidRPr="00290819" w:rsidRDefault="00723E15" w:rsidP="004A426E">
      <w:pPr>
        <w:pStyle w:val="NumberedParagraph"/>
        <w:numPr>
          <w:ilvl w:val="0"/>
          <w:numId w:val="0"/>
        </w:numPr>
        <w:rPr>
          <w:highlight w:val="yellow"/>
        </w:rPr>
      </w:pPr>
      <w:r w:rsidRPr="00723E15">
        <w:rPr>
          <w:noProof/>
          <w:lang w:val="en-US" w:eastAsia="en-US"/>
        </w:rPr>
        <w:lastRenderedPageBreak/>
        <w:drawing>
          <wp:inline distT="0" distB="0" distL="0" distR="0" wp14:anchorId="7DA264B3" wp14:editId="58D4D457">
            <wp:extent cx="9144000" cy="1449705"/>
            <wp:effectExtent l="0" t="0" r="0" b="0"/>
            <wp:docPr id="40562135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44000" cy="1449705"/>
                    </a:xfrm>
                    <a:prstGeom prst="rect">
                      <a:avLst/>
                    </a:prstGeom>
                    <a:noFill/>
                    <a:ln>
                      <a:noFill/>
                    </a:ln>
                  </pic:spPr>
                </pic:pic>
              </a:graphicData>
            </a:graphic>
          </wp:inline>
        </w:drawing>
      </w:r>
      <w:r w:rsidR="004A426E" w:rsidRPr="00290819">
        <w:rPr>
          <w:highlight w:val="yellow"/>
        </w:rPr>
        <w:br w:type="page"/>
      </w:r>
    </w:p>
    <w:p w14:paraId="28B47BEC" w14:textId="6601AA3C" w:rsidR="004A426E" w:rsidRPr="00290819" w:rsidRDefault="004A426E" w:rsidP="004A426E">
      <w:pPr>
        <w:pStyle w:val="Caption"/>
        <w:jc w:val="both"/>
      </w:pPr>
      <w:bookmarkStart w:id="54" w:name="_Toc212574397"/>
      <w:r w:rsidRPr="00290819">
        <w:lastRenderedPageBreak/>
        <w:t xml:space="preserve">Table </w:t>
      </w:r>
      <w:r w:rsidR="006F4D9E">
        <w:fldChar w:fldCharType="begin"/>
      </w:r>
      <w:r w:rsidR="006F4D9E">
        <w:instrText xml:space="preserve"> SEQ Table \* ARABIC </w:instrText>
      </w:r>
      <w:r w:rsidR="006F4D9E">
        <w:fldChar w:fldCharType="separate"/>
      </w:r>
      <w:r w:rsidR="006F4D9E" w:rsidRPr="00E931B6">
        <w:t>18</w:t>
      </w:r>
      <w:r w:rsidR="006F4D9E">
        <w:fldChar w:fldCharType="end"/>
      </w:r>
      <w:r w:rsidRPr="00290819">
        <w:t xml:space="preserve">: Capital Expenditure by </w:t>
      </w:r>
      <w:r w:rsidR="00494579" w:rsidRPr="00290819">
        <w:t>Programme Classification</w:t>
      </w:r>
      <w:bookmarkEnd w:id="54"/>
      <w:r w:rsidR="00494579" w:rsidRPr="00290819" w:rsidDel="00494579">
        <w:t xml:space="preserve"> </w:t>
      </w:r>
    </w:p>
    <w:p w14:paraId="2F02E6A6" w14:textId="5EE8B77B" w:rsidR="004A426E" w:rsidRDefault="00723E15" w:rsidP="004A426E">
      <w:pPr>
        <w:spacing w:before="0" w:after="200" w:line="276" w:lineRule="auto"/>
        <w:jc w:val="left"/>
      </w:pPr>
      <w:r w:rsidRPr="00723E15">
        <w:rPr>
          <w:noProof/>
          <w:lang w:val="en-US" w:eastAsia="en-US"/>
        </w:rPr>
        <w:drawing>
          <wp:inline distT="0" distB="0" distL="0" distR="0" wp14:anchorId="0F0BF987" wp14:editId="526A43AC">
            <wp:extent cx="9144000" cy="5029200"/>
            <wp:effectExtent l="0" t="0" r="0" b="0"/>
            <wp:docPr id="129350875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144000" cy="5029200"/>
                    </a:xfrm>
                    <a:prstGeom prst="rect">
                      <a:avLst/>
                    </a:prstGeom>
                    <a:noFill/>
                    <a:ln>
                      <a:noFill/>
                    </a:ln>
                  </pic:spPr>
                </pic:pic>
              </a:graphicData>
            </a:graphic>
          </wp:inline>
        </w:drawing>
      </w:r>
    </w:p>
    <w:p w14:paraId="5BA9E719" w14:textId="7C6712F1" w:rsidR="00723E15" w:rsidRDefault="00723E15" w:rsidP="004A426E">
      <w:pPr>
        <w:spacing w:before="0" w:after="200" w:line="276" w:lineRule="auto"/>
        <w:jc w:val="left"/>
      </w:pPr>
      <w:r w:rsidRPr="00723E15">
        <w:rPr>
          <w:noProof/>
          <w:lang w:val="en-US" w:eastAsia="en-US"/>
        </w:rPr>
        <w:lastRenderedPageBreak/>
        <w:drawing>
          <wp:inline distT="0" distB="0" distL="0" distR="0" wp14:anchorId="1E9F00A0" wp14:editId="5FBE96F7">
            <wp:extent cx="9144000" cy="1551940"/>
            <wp:effectExtent l="0" t="0" r="0" b="0"/>
            <wp:docPr id="2734224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144000" cy="1551940"/>
                    </a:xfrm>
                    <a:prstGeom prst="rect">
                      <a:avLst/>
                    </a:prstGeom>
                    <a:noFill/>
                    <a:ln>
                      <a:noFill/>
                    </a:ln>
                  </pic:spPr>
                </pic:pic>
              </a:graphicData>
            </a:graphic>
          </wp:inline>
        </w:drawing>
      </w:r>
    </w:p>
    <w:p w14:paraId="3C6EBD31" w14:textId="77777777" w:rsidR="00723E15" w:rsidRPr="00290819" w:rsidRDefault="00723E15" w:rsidP="004A426E">
      <w:pPr>
        <w:spacing w:before="0" w:after="200" w:line="276" w:lineRule="auto"/>
        <w:jc w:val="left"/>
      </w:pPr>
    </w:p>
    <w:p w14:paraId="0472A259" w14:textId="705C9626" w:rsidR="003A1191" w:rsidRPr="00290819" w:rsidRDefault="003A1191" w:rsidP="004A426E">
      <w:pPr>
        <w:spacing w:before="0" w:after="200" w:line="276" w:lineRule="auto"/>
        <w:jc w:val="left"/>
      </w:pPr>
    </w:p>
    <w:p w14:paraId="1D5746F3" w14:textId="77777777" w:rsidR="004A426E" w:rsidRPr="00290819" w:rsidRDefault="004A426E" w:rsidP="004A426E">
      <w:pPr>
        <w:spacing w:before="0" w:after="200" w:line="276" w:lineRule="auto"/>
        <w:jc w:val="left"/>
      </w:pPr>
      <w:r w:rsidRPr="00290819">
        <w:br w:type="page"/>
      </w:r>
    </w:p>
    <w:p w14:paraId="3849872F" w14:textId="0B26BB8C" w:rsidR="004A426E" w:rsidRPr="00290819" w:rsidRDefault="004A426E" w:rsidP="004A426E">
      <w:pPr>
        <w:pStyle w:val="Caption"/>
        <w:jc w:val="left"/>
      </w:pPr>
      <w:bookmarkStart w:id="55" w:name="_Toc212574398"/>
      <w:r w:rsidRPr="00290819">
        <w:lastRenderedPageBreak/>
        <w:t xml:space="preserve">Table </w:t>
      </w:r>
      <w:r w:rsidR="006F4D9E">
        <w:fldChar w:fldCharType="begin"/>
      </w:r>
      <w:r w:rsidR="006F4D9E">
        <w:instrText xml:space="preserve"> SEQ Table \* ARABIC </w:instrText>
      </w:r>
      <w:r w:rsidR="006F4D9E">
        <w:fldChar w:fldCharType="separate"/>
      </w:r>
      <w:r w:rsidR="006F4D9E" w:rsidRPr="00E931B6">
        <w:t>19</w:t>
      </w:r>
      <w:r w:rsidR="006F4D9E">
        <w:fldChar w:fldCharType="end"/>
      </w:r>
      <w:r w:rsidRPr="00290819">
        <w:t xml:space="preserve">: Other Expenditure by </w:t>
      </w:r>
      <w:r w:rsidR="00494579" w:rsidRPr="00290819">
        <w:t>Programme Classification</w:t>
      </w:r>
      <w:bookmarkEnd w:id="55"/>
      <w:r w:rsidR="00494579" w:rsidRPr="00290819" w:rsidDel="00494579">
        <w:t xml:space="preserve"> </w:t>
      </w:r>
    </w:p>
    <w:p w14:paraId="77D3E4AC" w14:textId="6FC2B7F3" w:rsidR="004A426E" w:rsidRPr="00290819" w:rsidRDefault="00473614" w:rsidP="004A426E">
      <w:r w:rsidRPr="00473614">
        <w:rPr>
          <w:noProof/>
          <w:lang w:val="en-US" w:eastAsia="en-US"/>
        </w:rPr>
        <w:drawing>
          <wp:inline distT="0" distB="0" distL="0" distR="0" wp14:anchorId="7EF5EB4C" wp14:editId="7DE1CB1E">
            <wp:extent cx="9144000" cy="2881630"/>
            <wp:effectExtent l="0" t="0" r="0" b="0"/>
            <wp:docPr id="55041442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144000" cy="2881630"/>
                    </a:xfrm>
                    <a:prstGeom prst="rect">
                      <a:avLst/>
                    </a:prstGeom>
                    <a:noFill/>
                    <a:ln>
                      <a:noFill/>
                    </a:ln>
                  </pic:spPr>
                </pic:pic>
              </a:graphicData>
            </a:graphic>
          </wp:inline>
        </w:drawing>
      </w:r>
    </w:p>
    <w:p w14:paraId="589B2050" w14:textId="4B4119A7" w:rsidR="006A63CA" w:rsidRPr="00290819" w:rsidRDefault="004A426E" w:rsidP="00D93783">
      <w:pPr>
        <w:spacing w:before="0" w:after="200" w:line="276" w:lineRule="auto"/>
        <w:jc w:val="left"/>
      </w:pPr>
      <w:r w:rsidRPr="00290819">
        <w:br w:type="page"/>
      </w:r>
    </w:p>
    <w:p w14:paraId="4081821B" w14:textId="77777777" w:rsidR="006A63CA" w:rsidRPr="00290819" w:rsidRDefault="006A63CA" w:rsidP="007673DB">
      <w:pPr>
        <w:sectPr w:rsidR="006A63CA" w:rsidRPr="00290819" w:rsidSect="00991748">
          <w:headerReference w:type="default" r:id="rId64"/>
          <w:pgSz w:w="16838" w:h="11906" w:orient="landscape" w:code="9"/>
          <w:pgMar w:top="1134" w:right="1304" w:bottom="1134" w:left="1134" w:header="397" w:footer="397" w:gutter="0"/>
          <w:cols w:space="708"/>
          <w:docGrid w:linePitch="360"/>
        </w:sectPr>
      </w:pPr>
    </w:p>
    <w:p w14:paraId="4713E64A" w14:textId="7DA559E3" w:rsidR="006A63CA" w:rsidRPr="00290819" w:rsidRDefault="006A63CA" w:rsidP="006A63CA">
      <w:pPr>
        <w:pStyle w:val="Heading1"/>
      </w:pPr>
      <w:bookmarkStart w:id="56" w:name="_Ref194925990"/>
      <w:bookmarkStart w:id="57" w:name="_Toc212574332"/>
      <w:r w:rsidRPr="00290819">
        <w:lastRenderedPageBreak/>
        <w:t>Primary Healthcare Budget Performance</w:t>
      </w:r>
      <w:bookmarkEnd w:id="56"/>
      <w:bookmarkEnd w:id="57"/>
      <w:r w:rsidRPr="00290819">
        <w:t xml:space="preserve"> </w:t>
      </w:r>
    </w:p>
    <w:p w14:paraId="18427799" w14:textId="77777777" w:rsidR="001C7CF7" w:rsidRPr="00290819" w:rsidRDefault="001C7CF7" w:rsidP="006D6403">
      <w:pPr>
        <w:pStyle w:val="Heading2"/>
      </w:pPr>
      <w:bookmarkStart w:id="58" w:name="_Toc212574333"/>
      <w:r w:rsidRPr="00290819">
        <w:t>Overview</w:t>
      </w:r>
      <w:bookmarkEnd w:id="58"/>
    </w:p>
    <w:p w14:paraId="498251D8" w14:textId="52360CC4" w:rsidR="00F93E87" w:rsidRPr="00290819" w:rsidRDefault="00F93E87" w:rsidP="00F93E87">
      <w:bookmarkStart w:id="59" w:name="_Hlk196722986"/>
      <w:r w:rsidRPr="00290819">
        <w:t>The approved Primary Health Care budget for the 2025 fiscal year is ₦1,142,920,253.51, comprising ₦943,187,918.18 from the Administration Sector and ₦199,732,335.33 from the Social Sector.</w:t>
      </w:r>
      <w:r w:rsidRPr="00290819">
        <w:br/>
        <w:t xml:space="preserve">For the </w:t>
      </w:r>
      <w:r w:rsidR="008D6D94">
        <w:t>third</w:t>
      </w:r>
      <w:r w:rsidRPr="00290819">
        <w:t xml:space="preserve"> quarter of 2025, a total of</w:t>
      </w:r>
      <w:r w:rsidR="001B487B" w:rsidRPr="00290819">
        <w:t xml:space="preserve"> ₦</w:t>
      </w:r>
      <w:r w:rsidR="008D6D94" w:rsidRPr="008D6D94">
        <w:rPr>
          <w:b/>
          <w:bCs/>
        </w:rPr>
        <w:t>6,050,880.84</w:t>
      </w:r>
      <w:r w:rsidR="001B487B" w:rsidRPr="00290819">
        <w:t xml:space="preserve"> was expended on primary healthcare</w:t>
      </w:r>
      <w:r w:rsidRPr="00290819">
        <w:t xml:space="preserve"> </w:t>
      </w:r>
      <w:r w:rsidR="001B487B" w:rsidRPr="00290819">
        <w:t>with a cumulative (Q1 – Q</w:t>
      </w:r>
      <w:r w:rsidR="008D6D94">
        <w:t>3</w:t>
      </w:r>
      <w:r w:rsidR="001B487B" w:rsidRPr="00290819">
        <w:t xml:space="preserve">) of </w:t>
      </w:r>
      <w:r w:rsidRPr="00290819">
        <w:t>₦</w:t>
      </w:r>
      <w:r w:rsidR="008D6D94" w:rsidRPr="008D6D94">
        <w:rPr>
          <w:b/>
          <w:bCs/>
        </w:rPr>
        <w:t>54,086,786.23</w:t>
      </w:r>
      <w:r w:rsidRPr="00290819">
        <w:t>, representing 4.</w:t>
      </w:r>
      <w:r w:rsidR="008D6D94">
        <w:t>7</w:t>
      </w:r>
      <w:r w:rsidRPr="00290819">
        <w:t xml:space="preserve">% of the total approved PHC budget. </w:t>
      </w:r>
    </w:p>
    <w:p w14:paraId="60F28ABF" w14:textId="77777777" w:rsidR="00F93E87" w:rsidRPr="00290819" w:rsidRDefault="00F93E87" w:rsidP="0012065F"/>
    <w:p w14:paraId="27922164" w14:textId="0718D6A2" w:rsidR="001C7CF7" w:rsidRPr="00290819" w:rsidRDefault="001C7CF7" w:rsidP="009A1092">
      <w:pPr>
        <w:pStyle w:val="Caption"/>
      </w:pPr>
      <w:bookmarkStart w:id="60" w:name="_Toc212574367"/>
      <w:bookmarkEnd w:id="59"/>
      <w:r w:rsidRPr="00290819">
        <w:t xml:space="preserve">Figure </w:t>
      </w:r>
      <w:r w:rsidR="006F4D9E">
        <w:fldChar w:fldCharType="begin"/>
      </w:r>
      <w:r w:rsidR="006F4D9E">
        <w:instrText xml:space="preserve"> SEQ Figure \* ARABIC </w:instrText>
      </w:r>
      <w:r w:rsidR="006F4D9E">
        <w:fldChar w:fldCharType="separate"/>
      </w:r>
      <w:r w:rsidR="006F4D9E" w:rsidRPr="00E931B6">
        <w:t>3</w:t>
      </w:r>
      <w:r w:rsidR="006F4D9E">
        <w:fldChar w:fldCharType="end"/>
      </w:r>
      <w:r w:rsidR="00494579" w:rsidRPr="00290819">
        <w:t>:</w:t>
      </w:r>
      <w:r w:rsidRPr="00290819">
        <w:t xml:space="preserve"> Summary of Primary Health Care Budget Performance for Quarter and Year to Date</w:t>
      </w:r>
      <w:bookmarkEnd w:id="60"/>
    </w:p>
    <w:p w14:paraId="3751D0B4" w14:textId="1862275E" w:rsidR="001C7CF7" w:rsidRPr="00290819" w:rsidRDefault="00473614" w:rsidP="009A1092">
      <w:r w:rsidRPr="00473614">
        <w:rPr>
          <w:noProof/>
          <w:lang w:val="en-US" w:eastAsia="en-US"/>
        </w:rPr>
        <w:drawing>
          <wp:inline distT="0" distB="0" distL="0" distR="0" wp14:anchorId="1C0E00E0" wp14:editId="3456B77A">
            <wp:extent cx="6120130" cy="4324985"/>
            <wp:effectExtent l="0" t="0" r="0" b="0"/>
            <wp:docPr id="18396902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130" cy="4324985"/>
                    </a:xfrm>
                    <a:prstGeom prst="rect">
                      <a:avLst/>
                    </a:prstGeom>
                    <a:noFill/>
                    <a:ln>
                      <a:noFill/>
                    </a:ln>
                  </pic:spPr>
                </pic:pic>
              </a:graphicData>
            </a:graphic>
          </wp:inline>
        </w:drawing>
      </w:r>
    </w:p>
    <w:p w14:paraId="312D2455" w14:textId="77777777" w:rsidR="001C7CF7" w:rsidRPr="00290819" w:rsidRDefault="001C7CF7" w:rsidP="001C7CF7"/>
    <w:p w14:paraId="0A6A3F20" w14:textId="77777777" w:rsidR="006A63CA" w:rsidRPr="00290819" w:rsidRDefault="006A63CA" w:rsidP="001C7CF7">
      <w:pPr>
        <w:sectPr w:rsidR="006A63CA" w:rsidRPr="00290819" w:rsidSect="009A1092">
          <w:pgSz w:w="11906" w:h="16838" w:code="9"/>
          <w:pgMar w:top="1304" w:right="1134" w:bottom="1134" w:left="1134" w:header="397" w:footer="397" w:gutter="0"/>
          <w:cols w:space="708"/>
          <w:docGrid w:linePitch="360"/>
        </w:sectPr>
      </w:pPr>
    </w:p>
    <w:p w14:paraId="17C99AF1" w14:textId="77777777" w:rsidR="00494579" w:rsidRPr="00290819" w:rsidRDefault="00494579" w:rsidP="006D6403">
      <w:pPr>
        <w:pStyle w:val="Heading2"/>
      </w:pPr>
      <w:bookmarkStart w:id="61" w:name="_Toc212574334"/>
      <w:r w:rsidRPr="00290819">
        <w:lastRenderedPageBreak/>
        <w:t>Budget Implementation Reports by NCOA Segment</w:t>
      </w:r>
      <w:bookmarkEnd w:id="61"/>
    </w:p>
    <w:p w14:paraId="6C912E6A" w14:textId="796E1A8E" w:rsidR="001C7CF7" w:rsidRPr="00290819" w:rsidRDefault="001C7CF7" w:rsidP="001C7CF7">
      <w:pPr>
        <w:pStyle w:val="Caption"/>
        <w:jc w:val="both"/>
      </w:pPr>
      <w:bookmarkStart w:id="62" w:name="_Toc212574399"/>
      <w:bookmarkStart w:id="63" w:name="_Hlk196720266"/>
      <w:r w:rsidRPr="00290819">
        <w:t xml:space="preserve">Table </w:t>
      </w:r>
      <w:r w:rsidR="006F4D9E">
        <w:fldChar w:fldCharType="begin"/>
      </w:r>
      <w:r w:rsidR="006F4D9E">
        <w:instrText xml:space="preserve"> SEQ Table \* ARABIC </w:instrText>
      </w:r>
      <w:r w:rsidR="006F4D9E">
        <w:fldChar w:fldCharType="separate"/>
      </w:r>
      <w:r w:rsidR="006F4D9E" w:rsidRPr="00E931B6">
        <w:t>20</w:t>
      </w:r>
      <w:r w:rsidR="006F4D9E">
        <w:fldChar w:fldCharType="end"/>
      </w:r>
      <w:r w:rsidRPr="00290819">
        <w:t xml:space="preserve">: </w:t>
      </w:r>
      <w:r w:rsidR="00FC6E27" w:rsidRPr="00290819">
        <w:t>Primary Healthcare</w:t>
      </w:r>
      <w:r w:rsidRPr="00290819">
        <w:t xml:space="preserve"> Expenditure by Administrative Classification</w:t>
      </w:r>
      <w:bookmarkEnd w:id="62"/>
    </w:p>
    <w:bookmarkEnd w:id="63"/>
    <w:p w14:paraId="70E36998" w14:textId="60F2EB20" w:rsidR="001C7CF7" w:rsidRPr="00290819" w:rsidRDefault="00473614" w:rsidP="001C7CF7">
      <w:r w:rsidRPr="00473614">
        <w:rPr>
          <w:noProof/>
          <w:lang w:val="en-US" w:eastAsia="en-US"/>
        </w:rPr>
        <w:drawing>
          <wp:inline distT="0" distB="0" distL="0" distR="0" wp14:anchorId="65C71D45" wp14:editId="598548B7">
            <wp:extent cx="9144000" cy="1720215"/>
            <wp:effectExtent l="0" t="0" r="0" b="0"/>
            <wp:docPr id="6858350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144000" cy="1720215"/>
                    </a:xfrm>
                    <a:prstGeom prst="rect">
                      <a:avLst/>
                    </a:prstGeom>
                    <a:noFill/>
                    <a:ln>
                      <a:noFill/>
                    </a:ln>
                  </pic:spPr>
                </pic:pic>
              </a:graphicData>
            </a:graphic>
          </wp:inline>
        </w:drawing>
      </w:r>
    </w:p>
    <w:p w14:paraId="34B75668" w14:textId="77777777" w:rsidR="00344180" w:rsidRPr="00290819" w:rsidRDefault="00344180" w:rsidP="001C7CF7"/>
    <w:p w14:paraId="5F56DF88" w14:textId="6F75BEBB" w:rsidR="001C7CF7" w:rsidRPr="00290819" w:rsidRDefault="001C7CF7" w:rsidP="001C7CF7">
      <w:pPr>
        <w:pStyle w:val="Caption"/>
        <w:jc w:val="both"/>
      </w:pPr>
      <w:bookmarkStart w:id="64" w:name="_Toc212574400"/>
      <w:bookmarkStart w:id="65" w:name="_Hlk196720388"/>
      <w:r w:rsidRPr="00290819">
        <w:t xml:space="preserve">Table </w:t>
      </w:r>
      <w:r w:rsidR="006F4D9E">
        <w:fldChar w:fldCharType="begin"/>
      </w:r>
      <w:r w:rsidR="006F4D9E">
        <w:instrText xml:space="preserve"> SEQ Table \* ARABIC </w:instrText>
      </w:r>
      <w:r w:rsidR="006F4D9E">
        <w:fldChar w:fldCharType="separate"/>
      </w:r>
      <w:r w:rsidR="006F4D9E" w:rsidRPr="00E931B6">
        <w:t>21</w:t>
      </w:r>
      <w:r w:rsidR="006F4D9E">
        <w:fldChar w:fldCharType="end"/>
      </w:r>
      <w:r w:rsidRPr="00290819">
        <w:t xml:space="preserve">: </w:t>
      </w:r>
      <w:r w:rsidR="00FC6E27" w:rsidRPr="00290819">
        <w:t xml:space="preserve">Primary Healthcare </w:t>
      </w:r>
      <w:r w:rsidRPr="00290819">
        <w:t>Expenditure by Functional Classification</w:t>
      </w:r>
      <w:bookmarkEnd w:id="64"/>
    </w:p>
    <w:bookmarkEnd w:id="65"/>
    <w:p w14:paraId="22CA533A" w14:textId="045E023B" w:rsidR="001C7CF7" w:rsidRPr="00290819" w:rsidRDefault="00473614" w:rsidP="001C7CF7">
      <w:r w:rsidRPr="00473614">
        <w:rPr>
          <w:noProof/>
          <w:lang w:val="en-US" w:eastAsia="en-US"/>
        </w:rPr>
        <w:drawing>
          <wp:inline distT="0" distB="0" distL="0" distR="0" wp14:anchorId="15BB7FCF" wp14:editId="0521F751">
            <wp:extent cx="9144000" cy="1744345"/>
            <wp:effectExtent l="0" t="0" r="0" b="8255"/>
            <wp:docPr id="135267039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144000" cy="1744345"/>
                    </a:xfrm>
                    <a:prstGeom prst="rect">
                      <a:avLst/>
                    </a:prstGeom>
                    <a:noFill/>
                    <a:ln>
                      <a:noFill/>
                    </a:ln>
                  </pic:spPr>
                </pic:pic>
              </a:graphicData>
            </a:graphic>
          </wp:inline>
        </w:drawing>
      </w:r>
    </w:p>
    <w:p w14:paraId="46E7A459" w14:textId="66C47381" w:rsidR="001C7CF7" w:rsidRPr="00290819" w:rsidRDefault="001C7CF7" w:rsidP="001C7CF7">
      <w:pPr>
        <w:pStyle w:val="Caption"/>
        <w:jc w:val="both"/>
      </w:pPr>
      <w:bookmarkStart w:id="66" w:name="_Toc212574401"/>
      <w:bookmarkStart w:id="67" w:name="_Hlk196720471"/>
      <w:r w:rsidRPr="00290819">
        <w:lastRenderedPageBreak/>
        <w:t xml:space="preserve">Table </w:t>
      </w:r>
      <w:r w:rsidR="006F4D9E">
        <w:fldChar w:fldCharType="begin"/>
      </w:r>
      <w:r w:rsidR="006F4D9E">
        <w:instrText xml:space="preserve"> SEQ Table \* ARABIC </w:instrText>
      </w:r>
      <w:r w:rsidR="006F4D9E">
        <w:fldChar w:fldCharType="separate"/>
      </w:r>
      <w:r w:rsidR="006F4D9E" w:rsidRPr="00E931B6">
        <w:t>22</w:t>
      </w:r>
      <w:r w:rsidR="006F4D9E">
        <w:fldChar w:fldCharType="end"/>
      </w:r>
      <w:r w:rsidRPr="00290819">
        <w:t xml:space="preserve">: </w:t>
      </w:r>
      <w:r w:rsidR="00FC6E27" w:rsidRPr="00290819">
        <w:t xml:space="preserve">Primary Healthcare </w:t>
      </w:r>
      <w:r w:rsidRPr="00290819">
        <w:t>Expenditure by Programme Classification</w:t>
      </w:r>
      <w:bookmarkEnd w:id="66"/>
    </w:p>
    <w:bookmarkEnd w:id="67"/>
    <w:p w14:paraId="407CC41E" w14:textId="12921DEE" w:rsidR="00F717C1" w:rsidRPr="00290819" w:rsidRDefault="00473614" w:rsidP="00F717C1">
      <w:r w:rsidRPr="00473614">
        <w:rPr>
          <w:noProof/>
          <w:lang w:val="en-US" w:eastAsia="en-US"/>
        </w:rPr>
        <w:drawing>
          <wp:inline distT="0" distB="0" distL="0" distR="0" wp14:anchorId="12A55EB6" wp14:editId="769F37F6">
            <wp:extent cx="9144000" cy="1347470"/>
            <wp:effectExtent l="0" t="0" r="0" b="5080"/>
            <wp:docPr id="165422658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144000" cy="1347470"/>
                    </a:xfrm>
                    <a:prstGeom prst="rect">
                      <a:avLst/>
                    </a:prstGeom>
                    <a:noFill/>
                    <a:ln>
                      <a:noFill/>
                    </a:ln>
                  </pic:spPr>
                </pic:pic>
              </a:graphicData>
            </a:graphic>
          </wp:inline>
        </w:drawing>
      </w:r>
    </w:p>
    <w:p w14:paraId="0D7C80FA" w14:textId="087C05E7" w:rsidR="00F717C1" w:rsidRPr="00290819" w:rsidRDefault="00F717C1" w:rsidP="00F717C1">
      <w:pPr>
        <w:pStyle w:val="Caption"/>
        <w:jc w:val="both"/>
      </w:pPr>
      <w:bookmarkStart w:id="68" w:name="_Toc212574402"/>
      <w:bookmarkStart w:id="69" w:name="_Hlk196720515"/>
      <w:r w:rsidRPr="00290819">
        <w:lastRenderedPageBreak/>
        <w:t xml:space="preserve">Table </w:t>
      </w:r>
      <w:r w:rsidR="006F4D9E">
        <w:fldChar w:fldCharType="begin"/>
      </w:r>
      <w:r w:rsidR="006F4D9E">
        <w:instrText xml:space="preserve"> SEQ Table \* ARABIC </w:instrText>
      </w:r>
      <w:r w:rsidR="006F4D9E">
        <w:fldChar w:fldCharType="separate"/>
      </w:r>
      <w:r w:rsidR="006F4D9E" w:rsidRPr="00E931B6">
        <w:t>23</w:t>
      </w:r>
      <w:r w:rsidR="006F4D9E">
        <w:fldChar w:fldCharType="end"/>
      </w:r>
      <w:r w:rsidRPr="00290819">
        <w:t>: Primary Healthcare Expenditure by Economic Classification</w:t>
      </w:r>
      <w:bookmarkEnd w:id="68"/>
    </w:p>
    <w:bookmarkEnd w:id="69"/>
    <w:p w14:paraId="3F98C0BA" w14:textId="1340CB48" w:rsidR="001C7CF7" w:rsidRDefault="00473614" w:rsidP="001C7CF7">
      <w:r w:rsidRPr="00473614">
        <w:rPr>
          <w:noProof/>
          <w:lang w:val="en-US" w:eastAsia="en-US"/>
        </w:rPr>
        <w:drawing>
          <wp:inline distT="0" distB="0" distL="0" distR="0" wp14:anchorId="1CDB6D17" wp14:editId="5D51F2DC">
            <wp:extent cx="9144000" cy="5401945"/>
            <wp:effectExtent l="0" t="0" r="0" b="8255"/>
            <wp:docPr id="28313197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144000" cy="5401945"/>
                    </a:xfrm>
                    <a:prstGeom prst="rect">
                      <a:avLst/>
                    </a:prstGeom>
                    <a:noFill/>
                    <a:ln>
                      <a:noFill/>
                    </a:ln>
                  </pic:spPr>
                </pic:pic>
              </a:graphicData>
            </a:graphic>
          </wp:inline>
        </w:drawing>
      </w:r>
    </w:p>
    <w:p w14:paraId="1FACE1C6" w14:textId="3248027A" w:rsidR="00473614" w:rsidRPr="00290819" w:rsidRDefault="00473614" w:rsidP="001C7CF7">
      <w:r w:rsidRPr="00473614">
        <w:rPr>
          <w:noProof/>
          <w:lang w:val="en-US" w:eastAsia="en-US"/>
        </w:rPr>
        <w:lastRenderedPageBreak/>
        <w:drawing>
          <wp:inline distT="0" distB="0" distL="0" distR="0" wp14:anchorId="5C2BAB45" wp14:editId="03083886">
            <wp:extent cx="9144000" cy="4175125"/>
            <wp:effectExtent l="0" t="0" r="0" b="0"/>
            <wp:docPr id="85706367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144000" cy="4175125"/>
                    </a:xfrm>
                    <a:prstGeom prst="rect">
                      <a:avLst/>
                    </a:prstGeom>
                    <a:noFill/>
                    <a:ln>
                      <a:noFill/>
                    </a:ln>
                  </pic:spPr>
                </pic:pic>
              </a:graphicData>
            </a:graphic>
          </wp:inline>
        </w:drawing>
      </w:r>
    </w:p>
    <w:p w14:paraId="120718FE" w14:textId="18CE0042" w:rsidR="00F93E87" w:rsidRPr="00290819" w:rsidRDefault="00F93E87" w:rsidP="001C7CF7"/>
    <w:p w14:paraId="34BAB117" w14:textId="6DC2AD47" w:rsidR="007B0C1B" w:rsidRPr="00290819" w:rsidRDefault="007B0C1B">
      <w:pPr>
        <w:spacing w:before="0" w:after="200" w:line="276" w:lineRule="auto"/>
        <w:jc w:val="left"/>
        <w:rPr>
          <w:b/>
          <w:color w:val="404040" w:themeColor="text1" w:themeTint="BF"/>
          <w:sz w:val="28"/>
          <w:szCs w:val="32"/>
        </w:rPr>
      </w:pPr>
      <w:r w:rsidRPr="00290819">
        <w:br w:type="page"/>
      </w:r>
    </w:p>
    <w:p w14:paraId="375E43E8" w14:textId="6B4A4E7C" w:rsidR="007B0C1B" w:rsidRPr="00290819" w:rsidRDefault="007B0C1B" w:rsidP="006D6403">
      <w:pPr>
        <w:pStyle w:val="Heading2"/>
      </w:pPr>
      <w:bookmarkStart w:id="70" w:name="_Toc212574335"/>
      <w:r w:rsidRPr="00290819">
        <w:lastRenderedPageBreak/>
        <w:t>Primary Healthcare Capital Expenditure by Project</w:t>
      </w:r>
      <w:bookmarkEnd w:id="70"/>
    </w:p>
    <w:p w14:paraId="072897CD" w14:textId="32FCDE5C" w:rsidR="00FC6E27" w:rsidRPr="00290819" w:rsidRDefault="00FC6E27" w:rsidP="00FC6E27">
      <w:pPr>
        <w:pStyle w:val="Caption"/>
        <w:jc w:val="both"/>
      </w:pPr>
      <w:bookmarkStart w:id="71" w:name="_Ref194916293"/>
      <w:bookmarkStart w:id="72" w:name="_Toc212574403"/>
      <w:bookmarkStart w:id="73" w:name="_Hlk196720569"/>
      <w:r w:rsidRPr="00290819">
        <w:t xml:space="preserve">Table </w:t>
      </w:r>
      <w:r w:rsidR="006F4D9E">
        <w:fldChar w:fldCharType="begin"/>
      </w:r>
      <w:r w:rsidR="006F4D9E">
        <w:instrText xml:space="preserve"> SEQ Table \* ARABIC </w:instrText>
      </w:r>
      <w:r w:rsidR="006F4D9E">
        <w:fldChar w:fldCharType="separate"/>
      </w:r>
      <w:r w:rsidR="006F4D9E" w:rsidRPr="00E931B6">
        <w:t>24</w:t>
      </w:r>
      <w:r w:rsidR="006F4D9E">
        <w:fldChar w:fldCharType="end"/>
      </w:r>
      <w:bookmarkEnd w:id="71"/>
      <w:r w:rsidRPr="00290819">
        <w:t>: Primary Healthcare Capital Expenditure by Project</w:t>
      </w:r>
      <w:bookmarkEnd w:id="72"/>
      <w:r w:rsidRPr="00290819">
        <w:t xml:space="preserve"> </w:t>
      </w:r>
    </w:p>
    <w:bookmarkEnd w:id="73"/>
    <w:p w14:paraId="4B1B6035" w14:textId="74A909EA" w:rsidR="00E06C88" w:rsidRPr="00290819" w:rsidRDefault="00E06C88" w:rsidP="007B0C1B">
      <w:pPr>
        <w:sectPr w:rsidR="00E06C88" w:rsidRPr="00290819" w:rsidSect="00991748">
          <w:pgSz w:w="16838" w:h="11906" w:orient="landscape" w:code="9"/>
          <w:pgMar w:top="1134" w:right="1304" w:bottom="1134" w:left="1134" w:header="397" w:footer="397" w:gutter="0"/>
          <w:cols w:space="708"/>
          <w:docGrid w:linePitch="360"/>
        </w:sectPr>
      </w:pPr>
      <w:r w:rsidRPr="00E06C88">
        <w:rPr>
          <w:noProof/>
          <w:lang w:val="en-US" w:eastAsia="en-US"/>
        </w:rPr>
        <w:drawing>
          <wp:inline distT="0" distB="0" distL="0" distR="0" wp14:anchorId="071A4F9E" wp14:editId="567171E9">
            <wp:extent cx="9144000" cy="1141730"/>
            <wp:effectExtent l="0" t="0" r="0" b="1270"/>
            <wp:docPr id="46435657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144000" cy="1141730"/>
                    </a:xfrm>
                    <a:prstGeom prst="rect">
                      <a:avLst/>
                    </a:prstGeom>
                    <a:noFill/>
                    <a:ln>
                      <a:noFill/>
                    </a:ln>
                  </pic:spPr>
                </pic:pic>
              </a:graphicData>
            </a:graphic>
          </wp:inline>
        </w:drawing>
      </w:r>
    </w:p>
    <w:p w14:paraId="70B7D090" w14:textId="77777777" w:rsidR="00F717C1" w:rsidRPr="00290819" w:rsidRDefault="00F717C1" w:rsidP="00F717C1">
      <w:pPr>
        <w:pStyle w:val="Heading1"/>
      </w:pPr>
      <w:bookmarkStart w:id="74" w:name="_Ref194925983"/>
      <w:bookmarkStart w:id="75" w:name="_Toc212574336"/>
      <w:r w:rsidRPr="00290819">
        <w:lastRenderedPageBreak/>
        <w:t>Basic Education Budget Performance</w:t>
      </w:r>
      <w:bookmarkEnd w:id="74"/>
      <w:bookmarkEnd w:id="75"/>
      <w:r w:rsidRPr="00290819">
        <w:t xml:space="preserve"> </w:t>
      </w:r>
    </w:p>
    <w:p w14:paraId="56C913CE" w14:textId="77777777" w:rsidR="00F717C1" w:rsidRPr="00290819" w:rsidRDefault="00F717C1" w:rsidP="00F717C1">
      <w:pPr>
        <w:pStyle w:val="Heading2"/>
      </w:pPr>
      <w:bookmarkStart w:id="76" w:name="_Toc212574337"/>
      <w:r w:rsidRPr="00290819">
        <w:t>Overview</w:t>
      </w:r>
      <w:bookmarkEnd w:id="76"/>
    </w:p>
    <w:p w14:paraId="7BF4722A" w14:textId="77777777" w:rsidR="00344180" w:rsidRPr="00290819" w:rsidRDefault="00344180" w:rsidP="00344180">
      <w:r w:rsidRPr="00290819">
        <w:t>The approved Basic Education budget for the 2025 fiscal year is ₦7,565,772,377.17, comprising a cumulative total of ₦2,424,112,872.57 from the Administration Sector and ₦5,141,659,504.60 from the Social Sector.</w:t>
      </w:r>
    </w:p>
    <w:p w14:paraId="57B30172" w14:textId="2018FCF4" w:rsidR="00344180" w:rsidRDefault="00344180" w:rsidP="00F3699E">
      <w:r w:rsidRPr="00290819">
        <w:t xml:space="preserve">In the </w:t>
      </w:r>
      <w:r w:rsidR="00E06C88">
        <w:t>third</w:t>
      </w:r>
      <w:r w:rsidRPr="00290819">
        <w:t xml:space="preserve"> quarter of 2025, the Basic Education budget performance shows an expenditure of </w:t>
      </w:r>
      <w:r w:rsidR="00CA2AF4" w:rsidRPr="00290819">
        <w:t>₦</w:t>
      </w:r>
      <w:r w:rsidR="00E06C88" w:rsidRPr="00E06C88">
        <w:t>633,416,935.40</w:t>
      </w:r>
      <w:r w:rsidR="00CA2AF4" w:rsidRPr="00290819">
        <w:t xml:space="preserve"> </w:t>
      </w:r>
      <w:bookmarkStart w:id="77" w:name="_Hlk204416449"/>
      <w:r w:rsidR="00CA2AF4" w:rsidRPr="00290819">
        <w:t>with a cumulative (Q1 – Q</w:t>
      </w:r>
      <w:r w:rsidR="00E06C88">
        <w:t>3</w:t>
      </w:r>
      <w:r w:rsidR="00CA2AF4" w:rsidRPr="00290819">
        <w:t xml:space="preserve">) total of </w:t>
      </w:r>
      <w:r w:rsidRPr="00290819">
        <w:t>₦</w:t>
      </w:r>
      <w:bookmarkEnd w:id="77"/>
      <w:r w:rsidR="00E06C88" w:rsidRPr="00E06C88">
        <w:t>2,388,861,213.80</w:t>
      </w:r>
      <w:r w:rsidRPr="00290819">
        <w:t>, representing 3</w:t>
      </w:r>
      <w:r w:rsidR="00E06C88">
        <w:t>1</w:t>
      </w:r>
      <w:r w:rsidRPr="00290819">
        <w:t>.</w:t>
      </w:r>
      <w:r w:rsidR="00E06C88">
        <w:t>6</w:t>
      </w:r>
      <w:r w:rsidRPr="00290819">
        <w:t xml:space="preserve">% of the total approved Basic Education budget. </w:t>
      </w:r>
    </w:p>
    <w:p w14:paraId="753D4621" w14:textId="77777777" w:rsidR="008D6D94" w:rsidRPr="00290819" w:rsidRDefault="008D6D94" w:rsidP="00F3699E"/>
    <w:p w14:paraId="3CDD6EE6" w14:textId="7832E08C" w:rsidR="00F717C1" w:rsidRPr="00290819" w:rsidRDefault="00F717C1" w:rsidP="00F717C1">
      <w:pPr>
        <w:pStyle w:val="Caption"/>
      </w:pPr>
      <w:bookmarkStart w:id="78" w:name="_Toc212574368"/>
      <w:r w:rsidRPr="00290819">
        <w:t xml:space="preserve">Figure </w:t>
      </w:r>
      <w:r w:rsidR="006F4D9E">
        <w:fldChar w:fldCharType="begin"/>
      </w:r>
      <w:r w:rsidR="006F4D9E">
        <w:instrText xml:space="preserve"> SEQ Figure \* ARABIC </w:instrText>
      </w:r>
      <w:r w:rsidR="006F4D9E">
        <w:fldChar w:fldCharType="separate"/>
      </w:r>
      <w:r w:rsidR="006F4D9E" w:rsidRPr="00E931B6">
        <w:t>4</w:t>
      </w:r>
      <w:r w:rsidR="006F4D9E">
        <w:fldChar w:fldCharType="end"/>
      </w:r>
      <w:r w:rsidRPr="00290819">
        <w:t>: Summary of Basic Education Budget Performance Year to Date</w:t>
      </w:r>
      <w:bookmarkEnd w:id="78"/>
    </w:p>
    <w:p w14:paraId="0D943EDB" w14:textId="4D81AECA" w:rsidR="00F717C1" w:rsidRPr="00290819" w:rsidRDefault="00473614" w:rsidP="00F717C1">
      <w:pPr>
        <w:sectPr w:rsidR="00F717C1" w:rsidRPr="00290819" w:rsidSect="00F717C1">
          <w:pgSz w:w="11906" w:h="16838" w:code="9"/>
          <w:pgMar w:top="1304" w:right="1134" w:bottom="1134" w:left="1134" w:header="397" w:footer="397" w:gutter="0"/>
          <w:cols w:space="708"/>
          <w:docGrid w:linePitch="360"/>
        </w:sectPr>
      </w:pPr>
      <w:r w:rsidRPr="00473614">
        <w:rPr>
          <w:noProof/>
          <w:lang w:val="en-US" w:eastAsia="en-US"/>
        </w:rPr>
        <w:drawing>
          <wp:inline distT="0" distB="0" distL="0" distR="0" wp14:anchorId="487ED14A" wp14:editId="00E606ED">
            <wp:extent cx="6120130" cy="4312920"/>
            <wp:effectExtent l="0" t="0" r="0" b="0"/>
            <wp:docPr id="18059832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130" cy="4312920"/>
                    </a:xfrm>
                    <a:prstGeom prst="rect">
                      <a:avLst/>
                    </a:prstGeom>
                    <a:noFill/>
                    <a:ln>
                      <a:noFill/>
                    </a:ln>
                  </pic:spPr>
                </pic:pic>
              </a:graphicData>
            </a:graphic>
          </wp:inline>
        </w:drawing>
      </w:r>
    </w:p>
    <w:p w14:paraId="0B3C171A" w14:textId="77777777" w:rsidR="00F717C1" w:rsidRPr="00290819" w:rsidRDefault="00F717C1" w:rsidP="00F717C1">
      <w:pPr>
        <w:pStyle w:val="Heading2"/>
      </w:pPr>
      <w:bookmarkStart w:id="79" w:name="_Toc212574338"/>
      <w:r w:rsidRPr="00290819">
        <w:lastRenderedPageBreak/>
        <w:t>Budget Implementation Reports by NCOA Segment</w:t>
      </w:r>
      <w:bookmarkEnd w:id="79"/>
    </w:p>
    <w:p w14:paraId="1B4EF51F" w14:textId="6EFB90AD" w:rsidR="00F717C1" w:rsidRPr="00290819" w:rsidRDefault="00F717C1" w:rsidP="00F717C1">
      <w:pPr>
        <w:pStyle w:val="Caption"/>
        <w:jc w:val="both"/>
      </w:pPr>
      <w:bookmarkStart w:id="80" w:name="_Toc212574404"/>
      <w:r w:rsidRPr="00290819">
        <w:t xml:space="preserve">Table </w:t>
      </w:r>
      <w:r w:rsidR="006F4D9E">
        <w:fldChar w:fldCharType="begin"/>
      </w:r>
      <w:r w:rsidR="006F4D9E">
        <w:instrText xml:space="preserve"> SEQ Table \* ARABIC </w:instrText>
      </w:r>
      <w:r w:rsidR="006F4D9E">
        <w:fldChar w:fldCharType="separate"/>
      </w:r>
      <w:r w:rsidR="006F4D9E" w:rsidRPr="00E931B6">
        <w:t>25</w:t>
      </w:r>
      <w:r w:rsidR="006F4D9E">
        <w:fldChar w:fldCharType="end"/>
      </w:r>
      <w:r w:rsidRPr="00290819">
        <w:t>: Basic Education Expenditure by Administrative Classification</w:t>
      </w:r>
      <w:bookmarkEnd w:id="80"/>
    </w:p>
    <w:p w14:paraId="3F1E7456" w14:textId="39361E3B" w:rsidR="00F717C1" w:rsidRPr="00290819" w:rsidRDefault="00E06C88" w:rsidP="00F717C1">
      <w:r w:rsidRPr="00E06C88">
        <w:rPr>
          <w:noProof/>
          <w:lang w:val="en-US" w:eastAsia="en-US"/>
        </w:rPr>
        <w:drawing>
          <wp:inline distT="0" distB="0" distL="0" distR="0" wp14:anchorId="1F59C5A4" wp14:editId="0BC8F8C6">
            <wp:extent cx="9144000" cy="1642110"/>
            <wp:effectExtent l="0" t="0" r="0" b="0"/>
            <wp:docPr id="36232873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144000" cy="1642110"/>
                    </a:xfrm>
                    <a:prstGeom prst="rect">
                      <a:avLst/>
                    </a:prstGeom>
                    <a:noFill/>
                    <a:ln>
                      <a:noFill/>
                    </a:ln>
                  </pic:spPr>
                </pic:pic>
              </a:graphicData>
            </a:graphic>
          </wp:inline>
        </w:drawing>
      </w:r>
    </w:p>
    <w:p w14:paraId="2D7ADC46" w14:textId="27DB3227" w:rsidR="00F717C1" w:rsidRPr="00290819" w:rsidRDefault="00F717C1" w:rsidP="00F717C1">
      <w:pPr>
        <w:pStyle w:val="Caption"/>
        <w:jc w:val="both"/>
      </w:pPr>
      <w:bookmarkStart w:id="81" w:name="_Toc212574405"/>
      <w:r w:rsidRPr="00290819">
        <w:t xml:space="preserve">Table </w:t>
      </w:r>
      <w:r w:rsidR="006F4D9E">
        <w:fldChar w:fldCharType="begin"/>
      </w:r>
      <w:r w:rsidR="006F4D9E">
        <w:instrText xml:space="preserve"> SEQ Table \* ARABIC </w:instrText>
      </w:r>
      <w:r w:rsidR="006F4D9E">
        <w:fldChar w:fldCharType="separate"/>
      </w:r>
      <w:r w:rsidR="006F4D9E" w:rsidRPr="00E931B6">
        <w:t>26</w:t>
      </w:r>
      <w:r w:rsidR="006F4D9E">
        <w:fldChar w:fldCharType="end"/>
      </w:r>
      <w:r w:rsidRPr="00290819">
        <w:t>: Basic Education Expenditure by Functional Classification</w:t>
      </w:r>
      <w:bookmarkEnd w:id="81"/>
    </w:p>
    <w:p w14:paraId="5D6144FE" w14:textId="1D04D30E" w:rsidR="00F717C1" w:rsidRPr="00290819" w:rsidRDefault="00E06C88" w:rsidP="00F717C1">
      <w:r w:rsidRPr="00E06C88">
        <w:rPr>
          <w:noProof/>
          <w:lang w:val="en-US" w:eastAsia="en-US"/>
        </w:rPr>
        <w:drawing>
          <wp:inline distT="0" distB="0" distL="0" distR="0" wp14:anchorId="71C7C7B5" wp14:editId="3717D1DF">
            <wp:extent cx="9144000" cy="1143000"/>
            <wp:effectExtent l="0" t="0" r="0" b="0"/>
            <wp:docPr id="51663557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144000" cy="1143000"/>
                    </a:xfrm>
                    <a:prstGeom prst="rect">
                      <a:avLst/>
                    </a:prstGeom>
                    <a:noFill/>
                    <a:ln>
                      <a:noFill/>
                    </a:ln>
                  </pic:spPr>
                </pic:pic>
              </a:graphicData>
            </a:graphic>
          </wp:inline>
        </w:drawing>
      </w:r>
    </w:p>
    <w:p w14:paraId="77A09CC3" w14:textId="3846C5AB" w:rsidR="00F717C1" w:rsidRDefault="00F717C1" w:rsidP="00F717C1">
      <w:pPr>
        <w:pStyle w:val="Caption"/>
        <w:jc w:val="both"/>
      </w:pPr>
      <w:bookmarkStart w:id="82" w:name="_Toc212574406"/>
      <w:r w:rsidRPr="00290819">
        <w:t xml:space="preserve">Table </w:t>
      </w:r>
      <w:r w:rsidR="006F4D9E">
        <w:fldChar w:fldCharType="begin"/>
      </w:r>
      <w:r w:rsidR="006F4D9E">
        <w:instrText xml:space="preserve"> SEQ Table \* ARABIC </w:instrText>
      </w:r>
      <w:r w:rsidR="006F4D9E">
        <w:fldChar w:fldCharType="separate"/>
      </w:r>
      <w:r w:rsidR="006F4D9E" w:rsidRPr="00E931B6">
        <w:t>27</w:t>
      </w:r>
      <w:r w:rsidR="006F4D9E">
        <w:fldChar w:fldCharType="end"/>
      </w:r>
      <w:r w:rsidRPr="00290819">
        <w:t>: Basic Education Expenditure by Programme Classification</w:t>
      </w:r>
      <w:bookmarkEnd w:id="82"/>
    </w:p>
    <w:p w14:paraId="33510727" w14:textId="269281E0" w:rsidR="00E06C88" w:rsidRPr="00E06C88" w:rsidRDefault="00E06C88" w:rsidP="00E06C88">
      <w:r w:rsidRPr="00E06C88">
        <w:rPr>
          <w:noProof/>
          <w:lang w:val="en-US" w:eastAsia="en-US"/>
        </w:rPr>
        <w:drawing>
          <wp:inline distT="0" distB="0" distL="0" distR="0" wp14:anchorId="51FCB37B" wp14:editId="06E3A34C">
            <wp:extent cx="9144000" cy="1281430"/>
            <wp:effectExtent l="0" t="0" r="0" b="0"/>
            <wp:docPr id="160575614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144000" cy="1281430"/>
                    </a:xfrm>
                    <a:prstGeom prst="rect">
                      <a:avLst/>
                    </a:prstGeom>
                    <a:noFill/>
                    <a:ln>
                      <a:noFill/>
                    </a:ln>
                  </pic:spPr>
                </pic:pic>
              </a:graphicData>
            </a:graphic>
          </wp:inline>
        </w:drawing>
      </w:r>
    </w:p>
    <w:p w14:paraId="67AAD288" w14:textId="217C4A9A" w:rsidR="00F717C1" w:rsidRPr="00290819" w:rsidRDefault="00F717C1" w:rsidP="00F717C1"/>
    <w:p w14:paraId="6BDF843A" w14:textId="657E5DB6" w:rsidR="00F717C1" w:rsidRPr="00290819" w:rsidRDefault="00F717C1" w:rsidP="00F717C1">
      <w:pPr>
        <w:pStyle w:val="Caption"/>
        <w:jc w:val="both"/>
      </w:pPr>
      <w:bookmarkStart w:id="83" w:name="_Toc212574407"/>
      <w:r w:rsidRPr="00290819">
        <w:lastRenderedPageBreak/>
        <w:t xml:space="preserve">Table </w:t>
      </w:r>
      <w:r w:rsidR="006F4D9E">
        <w:fldChar w:fldCharType="begin"/>
      </w:r>
      <w:r w:rsidR="006F4D9E">
        <w:instrText xml:space="preserve"> SEQ Table \* ARABIC </w:instrText>
      </w:r>
      <w:r w:rsidR="006F4D9E">
        <w:fldChar w:fldCharType="separate"/>
      </w:r>
      <w:r w:rsidR="006F4D9E" w:rsidRPr="00E931B6">
        <w:t>28</w:t>
      </w:r>
      <w:r w:rsidR="006F4D9E">
        <w:fldChar w:fldCharType="end"/>
      </w:r>
      <w:r w:rsidRPr="00290819">
        <w:t>: Basic Education Expenditure by Economic Classification</w:t>
      </w:r>
      <w:bookmarkEnd w:id="83"/>
    </w:p>
    <w:p w14:paraId="78E0A14C" w14:textId="5B58A34D" w:rsidR="00F717C1" w:rsidRDefault="00E06C88" w:rsidP="00F717C1">
      <w:r w:rsidRPr="00E06C88">
        <w:rPr>
          <w:noProof/>
          <w:lang w:val="en-US" w:eastAsia="en-US"/>
        </w:rPr>
        <w:drawing>
          <wp:inline distT="0" distB="0" distL="0" distR="0" wp14:anchorId="1E234373" wp14:editId="2674F13F">
            <wp:extent cx="9144000" cy="5586730"/>
            <wp:effectExtent l="0" t="0" r="0" b="0"/>
            <wp:docPr id="16110359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144000" cy="5586730"/>
                    </a:xfrm>
                    <a:prstGeom prst="rect">
                      <a:avLst/>
                    </a:prstGeom>
                    <a:noFill/>
                    <a:ln>
                      <a:noFill/>
                    </a:ln>
                  </pic:spPr>
                </pic:pic>
              </a:graphicData>
            </a:graphic>
          </wp:inline>
        </w:drawing>
      </w:r>
    </w:p>
    <w:p w14:paraId="16C83A15" w14:textId="23AC341F" w:rsidR="00E06C88" w:rsidRPr="00290819" w:rsidRDefault="00E06C88" w:rsidP="00F717C1">
      <w:r w:rsidRPr="00E06C88">
        <w:rPr>
          <w:noProof/>
          <w:lang w:val="en-US" w:eastAsia="en-US"/>
        </w:rPr>
        <w:lastRenderedPageBreak/>
        <w:drawing>
          <wp:inline distT="0" distB="0" distL="0" distR="0" wp14:anchorId="2F7DB190" wp14:editId="4B3A4C74">
            <wp:extent cx="9144000" cy="2641600"/>
            <wp:effectExtent l="0" t="0" r="0" b="6350"/>
            <wp:docPr id="73676210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144000" cy="2641600"/>
                    </a:xfrm>
                    <a:prstGeom prst="rect">
                      <a:avLst/>
                    </a:prstGeom>
                    <a:noFill/>
                    <a:ln>
                      <a:noFill/>
                    </a:ln>
                  </pic:spPr>
                </pic:pic>
              </a:graphicData>
            </a:graphic>
          </wp:inline>
        </w:drawing>
      </w:r>
    </w:p>
    <w:p w14:paraId="311544DD" w14:textId="1BE4CCD0" w:rsidR="00F3699E" w:rsidRPr="00290819" w:rsidRDefault="00F3699E" w:rsidP="00F717C1"/>
    <w:p w14:paraId="264BC4B0" w14:textId="791D540E" w:rsidR="000C4D32" w:rsidRPr="00290819" w:rsidRDefault="000C4D32">
      <w:pPr>
        <w:spacing w:before="0" w:after="200" w:line="276" w:lineRule="auto"/>
        <w:jc w:val="left"/>
        <w:rPr>
          <w:b/>
          <w:color w:val="404040" w:themeColor="text1" w:themeTint="BF"/>
          <w:sz w:val="28"/>
          <w:szCs w:val="32"/>
        </w:rPr>
      </w:pPr>
      <w:r w:rsidRPr="00290819">
        <w:rPr>
          <w:b/>
          <w:color w:val="404040" w:themeColor="text1" w:themeTint="BF"/>
          <w:sz w:val="28"/>
          <w:szCs w:val="32"/>
        </w:rPr>
        <w:br w:type="page"/>
      </w:r>
    </w:p>
    <w:p w14:paraId="5E5C61D8" w14:textId="77777777" w:rsidR="000C4D32" w:rsidRPr="00290819" w:rsidRDefault="000C4D32" w:rsidP="000C4D32">
      <w:pPr>
        <w:pStyle w:val="Heading2"/>
      </w:pPr>
      <w:bookmarkStart w:id="84" w:name="_Toc196755184"/>
      <w:bookmarkStart w:id="85" w:name="_Toc212574339"/>
      <w:r w:rsidRPr="00290819">
        <w:lastRenderedPageBreak/>
        <w:t>Basic Education Capital Expenditure by Project</w:t>
      </w:r>
      <w:bookmarkEnd w:id="84"/>
      <w:bookmarkEnd w:id="85"/>
    </w:p>
    <w:p w14:paraId="19229109" w14:textId="77777777" w:rsidR="000C4D32" w:rsidRPr="00290819" w:rsidRDefault="000C4D32" w:rsidP="000C4D32">
      <w:pPr>
        <w:pStyle w:val="Caption"/>
        <w:spacing w:before="0" w:after="0" w:line="360" w:lineRule="auto"/>
        <w:jc w:val="both"/>
      </w:pPr>
      <w:bookmarkStart w:id="86" w:name="_Ref194916312"/>
      <w:bookmarkStart w:id="87" w:name="_Toc196755217"/>
      <w:bookmarkStart w:id="88" w:name="_Toc212574408"/>
      <w:r w:rsidRPr="00290819">
        <w:t xml:space="preserve">Table </w:t>
      </w:r>
      <w:r>
        <w:fldChar w:fldCharType="begin"/>
      </w:r>
      <w:r>
        <w:instrText xml:space="preserve"> SEQ Table \* ARABIC </w:instrText>
      </w:r>
      <w:r>
        <w:fldChar w:fldCharType="separate"/>
      </w:r>
      <w:r w:rsidRPr="00E931B6">
        <w:t>29</w:t>
      </w:r>
      <w:r>
        <w:fldChar w:fldCharType="end"/>
      </w:r>
      <w:bookmarkEnd w:id="86"/>
      <w:r w:rsidRPr="00290819">
        <w:t>: Basic Education Capital Expenditure by Project</w:t>
      </w:r>
      <w:bookmarkEnd w:id="87"/>
      <w:bookmarkEnd w:id="88"/>
      <w:r w:rsidRPr="00290819">
        <w:t xml:space="preserve"> </w:t>
      </w:r>
    </w:p>
    <w:p w14:paraId="3F6226F8" w14:textId="6CACD04F" w:rsidR="000C4D32" w:rsidRDefault="00473614" w:rsidP="00D24EC0">
      <w:pPr>
        <w:spacing w:before="0" w:after="200" w:line="276" w:lineRule="auto"/>
        <w:jc w:val="left"/>
        <w:rPr>
          <w:b/>
          <w:color w:val="404040" w:themeColor="text1" w:themeTint="BF"/>
          <w:sz w:val="28"/>
          <w:szCs w:val="32"/>
        </w:rPr>
      </w:pPr>
      <w:r w:rsidRPr="00473614">
        <w:rPr>
          <w:noProof/>
          <w:lang w:val="en-US" w:eastAsia="en-US"/>
        </w:rPr>
        <w:drawing>
          <wp:inline distT="0" distB="0" distL="0" distR="0" wp14:anchorId="643579AD" wp14:editId="7A4F994A">
            <wp:extent cx="9144000" cy="4561840"/>
            <wp:effectExtent l="0" t="0" r="0" b="0"/>
            <wp:docPr id="16761172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144000" cy="4561840"/>
                    </a:xfrm>
                    <a:prstGeom prst="rect">
                      <a:avLst/>
                    </a:prstGeom>
                    <a:noFill/>
                    <a:ln>
                      <a:noFill/>
                    </a:ln>
                  </pic:spPr>
                </pic:pic>
              </a:graphicData>
            </a:graphic>
          </wp:inline>
        </w:drawing>
      </w:r>
    </w:p>
    <w:p w14:paraId="791360B8" w14:textId="5B0EB63A" w:rsidR="00473614" w:rsidRDefault="00E06C88" w:rsidP="00D24EC0">
      <w:pPr>
        <w:spacing w:before="0" w:after="200" w:line="276" w:lineRule="auto"/>
        <w:jc w:val="left"/>
        <w:rPr>
          <w:b/>
          <w:color w:val="404040" w:themeColor="text1" w:themeTint="BF"/>
          <w:sz w:val="28"/>
          <w:szCs w:val="32"/>
        </w:rPr>
      </w:pPr>
      <w:r w:rsidRPr="00E06C88">
        <w:rPr>
          <w:noProof/>
          <w:lang w:val="en-US" w:eastAsia="en-US"/>
        </w:rPr>
        <w:lastRenderedPageBreak/>
        <w:drawing>
          <wp:inline distT="0" distB="0" distL="0" distR="0" wp14:anchorId="7BA78424" wp14:editId="38C8DBE4">
            <wp:extent cx="9144000" cy="4732655"/>
            <wp:effectExtent l="0" t="0" r="0" b="0"/>
            <wp:docPr id="91088490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144000" cy="4732655"/>
                    </a:xfrm>
                    <a:prstGeom prst="rect">
                      <a:avLst/>
                    </a:prstGeom>
                    <a:noFill/>
                    <a:ln>
                      <a:noFill/>
                    </a:ln>
                  </pic:spPr>
                </pic:pic>
              </a:graphicData>
            </a:graphic>
          </wp:inline>
        </w:drawing>
      </w:r>
    </w:p>
    <w:p w14:paraId="7967DAFC" w14:textId="5B65FF7C" w:rsidR="00E06C88" w:rsidRDefault="00E06C88" w:rsidP="00D24EC0">
      <w:pPr>
        <w:spacing w:before="0" w:after="200" w:line="276" w:lineRule="auto"/>
        <w:jc w:val="left"/>
        <w:rPr>
          <w:b/>
          <w:color w:val="404040" w:themeColor="text1" w:themeTint="BF"/>
          <w:sz w:val="28"/>
          <w:szCs w:val="32"/>
        </w:rPr>
      </w:pPr>
      <w:r w:rsidRPr="00E06C88">
        <w:rPr>
          <w:noProof/>
          <w:lang w:val="en-US" w:eastAsia="en-US"/>
        </w:rPr>
        <w:lastRenderedPageBreak/>
        <w:drawing>
          <wp:inline distT="0" distB="0" distL="0" distR="0" wp14:anchorId="44228F50" wp14:editId="7C8D1CA0">
            <wp:extent cx="9144000" cy="3535680"/>
            <wp:effectExtent l="0" t="0" r="0" b="7620"/>
            <wp:docPr id="36202768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144000" cy="3535680"/>
                    </a:xfrm>
                    <a:prstGeom prst="rect">
                      <a:avLst/>
                    </a:prstGeom>
                    <a:noFill/>
                    <a:ln>
                      <a:noFill/>
                    </a:ln>
                  </pic:spPr>
                </pic:pic>
              </a:graphicData>
            </a:graphic>
          </wp:inline>
        </w:drawing>
      </w:r>
    </w:p>
    <w:p w14:paraId="398F204B" w14:textId="77777777" w:rsidR="00E06C88" w:rsidRDefault="00E06C88" w:rsidP="00D24EC0">
      <w:pPr>
        <w:spacing w:before="0" w:after="200" w:line="276" w:lineRule="auto"/>
        <w:jc w:val="left"/>
        <w:rPr>
          <w:b/>
          <w:color w:val="404040" w:themeColor="text1" w:themeTint="BF"/>
          <w:sz w:val="28"/>
          <w:szCs w:val="32"/>
        </w:rPr>
      </w:pPr>
    </w:p>
    <w:p w14:paraId="36748E69" w14:textId="77777777" w:rsidR="00473614" w:rsidRPr="00290819" w:rsidRDefault="00473614" w:rsidP="00D24EC0">
      <w:pPr>
        <w:spacing w:before="0" w:after="200" w:line="276" w:lineRule="auto"/>
        <w:jc w:val="left"/>
        <w:rPr>
          <w:b/>
          <w:color w:val="404040" w:themeColor="text1" w:themeTint="BF"/>
          <w:sz w:val="28"/>
          <w:szCs w:val="32"/>
        </w:rPr>
      </w:pPr>
    </w:p>
    <w:p w14:paraId="336D55B7" w14:textId="109997A3" w:rsidR="00EB0F5C" w:rsidRPr="00290819" w:rsidRDefault="00EB0F5C" w:rsidP="00D24EC0">
      <w:pPr>
        <w:spacing w:before="0" w:after="200" w:line="276" w:lineRule="auto"/>
        <w:jc w:val="left"/>
        <w:rPr>
          <w:b/>
          <w:color w:val="404040" w:themeColor="text1" w:themeTint="BF"/>
          <w:sz w:val="28"/>
          <w:szCs w:val="32"/>
        </w:rPr>
      </w:pPr>
    </w:p>
    <w:p w14:paraId="5B37E0B5" w14:textId="6F5B0295" w:rsidR="00EB0F5C" w:rsidRPr="00D24EC0" w:rsidRDefault="00EB0F5C" w:rsidP="00D24EC0">
      <w:pPr>
        <w:spacing w:before="0" w:after="200" w:line="276" w:lineRule="auto"/>
        <w:jc w:val="left"/>
        <w:rPr>
          <w:b/>
          <w:color w:val="404040" w:themeColor="text1" w:themeTint="BF"/>
          <w:sz w:val="28"/>
          <w:szCs w:val="32"/>
        </w:rPr>
      </w:pPr>
    </w:p>
    <w:sectPr w:rsidR="00EB0F5C" w:rsidRPr="00D24EC0" w:rsidSect="00991748">
      <w:pgSz w:w="16838" w:h="11906" w:orient="landscape" w:code="9"/>
      <w:pgMar w:top="1134" w:right="1304" w:bottom="1134" w:left="1134"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B05E9C" w14:textId="77777777" w:rsidR="00307E5D" w:rsidRPr="00290819" w:rsidRDefault="00307E5D" w:rsidP="00895F56">
      <w:r w:rsidRPr="00290819">
        <w:separator/>
      </w:r>
    </w:p>
  </w:endnote>
  <w:endnote w:type="continuationSeparator" w:id="0">
    <w:p w14:paraId="5765F500" w14:textId="77777777" w:rsidR="00307E5D" w:rsidRPr="00290819" w:rsidRDefault="00307E5D" w:rsidP="00895F56">
      <w:r w:rsidRPr="0029081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Regular">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22E7B" w14:textId="28101824" w:rsidR="0047076F" w:rsidRPr="00E931B6" w:rsidRDefault="0047076F" w:rsidP="00466B4F">
    <w:pPr>
      <w:pStyle w:val="Footer"/>
    </w:pPr>
    <w:r w:rsidRPr="00E931B6">
      <w:t>Budget Implementation Report - 2025 Quarter 2</w:t>
    </w:r>
    <w:r w:rsidRPr="00E931B6">
      <w:tab/>
      <w:t xml:space="preserve">Page | </w:t>
    </w:r>
    <w:r w:rsidRPr="00290819">
      <w:fldChar w:fldCharType="begin"/>
    </w:r>
    <w:r w:rsidRPr="00E931B6">
      <w:instrText xml:space="preserve"> PAGE   \* MERGEFORMAT </w:instrText>
    </w:r>
    <w:r w:rsidRPr="00290819">
      <w:fldChar w:fldCharType="separate"/>
    </w:r>
    <w:r w:rsidR="00C37E13">
      <w:rPr>
        <w:noProof/>
      </w:rPr>
      <w:t>7</w:t>
    </w:r>
    <w:r w:rsidRPr="00290819">
      <w:fldChar w:fldCharType="end"/>
    </w:r>
    <w:r w:rsidRPr="00FC57DC">
      <w:rPr>
        <w:noProof/>
        <w:lang w:val="en-US" w:eastAsia="en-US"/>
      </w:rPr>
      <w:drawing>
        <wp:anchor distT="0" distB="0" distL="114300" distR="114300" simplePos="0" relativeHeight="251671552" behindDoc="1" locked="0" layoutInCell="1" allowOverlap="1" wp14:anchorId="7C21398C" wp14:editId="0B9A03BF">
          <wp:simplePos x="0" y="0"/>
          <wp:positionH relativeFrom="column">
            <wp:posOffset>702945</wp:posOffset>
          </wp:positionH>
          <wp:positionV relativeFrom="paragraph">
            <wp:posOffset>2768600</wp:posOffset>
          </wp:positionV>
          <wp:extent cx="6151245" cy="60960"/>
          <wp:effectExtent l="0" t="0" r="1905" b="0"/>
          <wp:wrapNone/>
          <wp:docPr id="1859300211" name="Picture 185930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1245" cy="609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B6FB8B" w14:textId="77777777" w:rsidR="00307E5D" w:rsidRPr="00290819" w:rsidRDefault="00307E5D" w:rsidP="00895F56">
      <w:r w:rsidRPr="00290819">
        <w:separator/>
      </w:r>
    </w:p>
  </w:footnote>
  <w:footnote w:type="continuationSeparator" w:id="0">
    <w:p w14:paraId="129D6687" w14:textId="77777777" w:rsidR="00307E5D" w:rsidRPr="00290819" w:rsidRDefault="00307E5D" w:rsidP="00895F56">
      <w:r w:rsidRPr="0029081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88B53" w14:textId="50B952CA" w:rsidR="0047076F" w:rsidRPr="00290819" w:rsidRDefault="0047076F" w:rsidP="00466B4F">
    <w:pPr>
      <w:pStyle w:val="Header"/>
    </w:pPr>
    <w:r w:rsidRPr="00FC57DC">
      <w:rPr>
        <w:noProof/>
        <w:lang w:val="en-US" w:eastAsia="en-US"/>
      </w:rPr>
      <mc:AlternateContent>
        <mc:Choice Requires="wps">
          <w:drawing>
            <wp:anchor distT="0" distB="0" distL="114300" distR="114300" simplePos="0" relativeHeight="251674624" behindDoc="0" locked="0" layoutInCell="0" allowOverlap="1" wp14:anchorId="70A9F821" wp14:editId="43A107A5">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32746D"/>
                              <w:sz w:val="20"/>
                            </w:r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6FAEFF3B" w14:textId="0BF61B91" w:rsidR="0047076F" w:rsidRPr="00290819" w:rsidRDefault="0047076F">
                              <w:pPr>
                                <w:spacing w:after="0"/>
                                <w:rPr>
                                  <w:color w:val="32746D"/>
                                  <w:sz w:val="20"/>
                                </w:rPr>
                              </w:pPr>
                              <w:r w:rsidRPr="00290819">
                                <w:rPr>
                                  <w:color w:val="32746D"/>
                                  <w:sz w:val="20"/>
                                </w:rPr>
                                <w:t>Benue State Government</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0A9F821" id="_x0000_t202" coordsize="21600,21600" o:spt="202" path="m,l,21600r21600,l21600,xe">
              <v:stroke joinstyle="miter"/>
              <v:path gradientshapeok="t" o:connecttype="rect"/>
            </v:shapetype>
            <v:shape id="Text Box 218" o:spid="_x0000_s1031" type="#_x0000_t202" style="position:absolute;left:0;text-align:left;margin-left:0;margin-top:0;width:468pt;height:13.45pt;z-index:25167462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" o:allowincell="f" filled="f" stroked="f">
              <v:textbox style="mso-fit-shape-to-text:t" inset=",0,,0">
                <w:txbxContent>
                  <w:sdt>
                    <w:sdtPr>
                      <w:rPr>
                        <w:color w:val="32746D"/>
                        <w:sz w:val="20"/>
                      </w:r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6FAEFF3B" w14:textId="0BF61B91" w:rsidR="0047076F" w:rsidRPr="00290819" w:rsidRDefault="0047076F">
                        <w:pPr>
                          <w:spacing w:after="0"/>
                          <w:rPr>
                            <w:color w:val="32746D"/>
                            <w:sz w:val="20"/>
                          </w:rPr>
                        </w:pPr>
                        <w:r w:rsidRPr="00290819">
                          <w:rPr>
                            <w:color w:val="32746D"/>
                            <w:sz w:val="20"/>
                          </w:rPr>
                          <w:t>Benue State Government</w:t>
                        </w:r>
                      </w:p>
                    </w:sdtContent>
                  </w:sdt>
                </w:txbxContent>
              </v:textbox>
              <w10:wrap anchorx="margin" anchory="margin"/>
            </v:shape>
          </w:pict>
        </mc:Fallback>
      </mc:AlternateContent>
    </w:r>
    <w:r w:rsidRPr="00FC57DC">
      <w:rPr>
        <w:noProof/>
        <w:lang w:val="en-US" w:eastAsia="en-US"/>
      </w:rPr>
      <mc:AlternateContent>
        <mc:Choice Requires="wps">
          <w:drawing>
            <wp:anchor distT="0" distB="0" distL="114300" distR="114300" simplePos="0" relativeHeight="251673600" behindDoc="0" locked="0" layoutInCell="0" allowOverlap="1" wp14:anchorId="13AF0FF3" wp14:editId="7C9BAF74">
              <wp:simplePos x="0" y="0"/>
              <wp:positionH relativeFrom="page">
                <wp:align>left</wp:align>
              </wp:positionH>
              <wp:positionV relativeFrom="topMargin">
                <wp:align>center</wp:align>
              </wp:positionV>
              <wp:extent cx="914400" cy="170815"/>
              <wp:effectExtent l="0" t="0" r="381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32746D"/>
                      </a:solidFill>
                      <a:ln>
                        <a:noFill/>
                      </a:ln>
                    </wps:spPr>
                    <wps:txbx>
                      <w:txbxContent>
                        <w:p w14:paraId="27826715" w14:textId="7BA6E11C" w:rsidR="0047076F" w:rsidRPr="00290819" w:rsidRDefault="0047076F">
                          <w:pPr>
                            <w:spacing w:after="0"/>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3AF0FF3" id="Text Box 219" o:spid="_x0000_s1032" type="#_x0000_t202" style="position:absolute;left:0;text-align:left;margin-left:0;margin-top:0;width:1in;height:13.45pt;z-index:25167360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" o:allowincell="f" fillcolor="#32746d" stroked="f">
              <v:textbox style="mso-fit-shape-to-text:t" inset=",0,,0">
                <w:txbxContent>
                  <w:p w14:paraId="27826715" w14:textId="7BA6E11C" w:rsidR="0047076F" w:rsidRPr="00290819" w:rsidRDefault="0047076F">
                    <w:pPr>
                      <w:spacing w:after="0"/>
                      <w:jc w:val="right"/>
                      <w:rPr>
                        <w:color w:val="FFFFFF" w:themeColor="background1"/>
                      </w:rPr>
                    </w:pP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C0286" w14:textId="77777777" w:rsidR="0047076F" w:rsidRPr="00290819" w:rsidRDefault="0047076F" w:rsidP="00466B4F">
    <w:pPr>
      <w:pStyle w:val="Header"/>
    </w:pPr>
    <w:r w:rsidRPr="00FC57DC">
      <w:rPr>
        <w:noProof/>
        <w:lang w:val="en-US" w:eastAsia="en-US"/>
      </w:rPr>
      <mc:AlternateContent>
        <mc:Choice Requires="wps">
          <w:drawing>
            <wp:anchor distT="0" distB="0" distL="114300" distR="114300" simplePos="0" relativeHeight="251677696" behindDoc="0" locked="0" layoutInCell="0" allowOverlap="1" wp14:anchorId="65099868" wp14:editId="3C28C3CB">
              <wp:simplePos x="0" y="0"/>
              <wp:positionH relativeFrom="margin">
                <wp:align>left</wp:align>
              </wp:positionH>
              <wp:positionV relativeFrom="topMargin">
                <wp:align>center</wp:align>
              </wp:positionV>
              <wp:extent cx="5943600" cy="170815"/>
              <wp:effectExtent l="0" t="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238565955"/>
                            <w:dataBinding w:prefixMappings="xmlns:ns0='http://schemas.openxmlformats.org/package/2006/metadata/core-properties' xmlns:ns1='http://purl.org/dc/elements/1.1/'" w:xpath="/ns0:coreProperties[1]/ns1:title[1]" w:storeItemID="{6C3C8BC8-F283-45AE-878A-BAB7291924A1}"/>
                            <w:text/>
                          </w:sdtPr>
                          <w:sdtContent>
                            <w:p w14:paraId="6D651AC2" w14:textId="4E0FFE78" w:rsidR="0047076F" w:rsidRPr="00290819" w:rsidRDefault="0047076F" w:rsidP="00466B4F">
                              <w:pPr>
                                <w:pStyle w:val="Header"/>
                              </w:pPr>
                              <w:r w:rsidRPr="00290819">
                                <w:t>Benue State Government</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5099868" id="_x0000_t202" coordsize="21600,21600" o:spt="202" path="m,l,21600r21600,l21600,xe">
              <v:stroke joinstyle="miter"/>
              <v:path gradientshapeok="t" o:connecttype="rect"/>
            </v:shapetype>
            <v:shape id="Text Box 1" o:spid="_x0000_s1033" type="#_x0000_t202" style="position:absolute;left:0;text-align:left;margin-left:0;margin-top:0;width:468pt;height:13.45pt;z-index:25167769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" o:allowincell="f" filled="f" stroked="f">
              <v:textbox style="mso-fit-shape-to-text:t" inset=",0,,0">
                <w:txbxContent>
                  <w:sdt>
                    <w:sdtPr>
                      <w:alias w:val="Title"/>
                      <w:id w:val="-238565955"/>
                      <w:dataBinding w:prefixMappings="xmlns:ns0='http://schemas.openxmlformats.org/package/2006/metadata/core-properties' xmlns:ns1='http://purl.org/dc/elements/1.1/'" w:xpath="/ns0:coreProperties[1]/ns1:title[1]" w:storeItemID="{6C3C8BC8-F283-45AE-878A-BAB7291924A1}"/>
                      <w:text/>
                    </w:sdtPr>
                    <w:sdtContent>
                      <w:p w14:paraId="6D651AC2" w14:textId="4E0FFE78" w:rsidR="0047076F" w:rsidRPr="00290819" w:rsidRDefault="0047076F" w:rsidP="00466B4F">
                        <w:pPr>
                          <w:pStyle w:val="Header"/>
                        </w:pPr>
                        <w:r w:rsidRPr="00290819">
                          <w:t>Benue State Government</w:t>
                        </w:r>
                      </w:p>
                    </w:sdtContent>
                  </w:sdt>
                </w:txbxContent>
              </v:textbox>
              <w10:wrap anchorx="margin" anchory="margin"/>
            </v:shape>
          </w:pict>
        </mc:Fallback>
      </mc:AlternateContent>
    </w:r>
    <w:r w:rsidRPr="00FC57DC">
      <w:rPr>
        <w:noProof/>
        <w:lang w:val="en-US" w:eastAsia="en-US"/>
      </w:rPr>
      <mc:AlternateContent>
        <mc:Choice Requires="wps">
          <w:drawing>
            <wp:anchor distT="0" distB="0" distL="114300" distR="114300" simplePos="0" relativeHeight="251676672" behindDoc="0" locked="0" layoutInCell="0" allowOverlap="1" wp14:anchorId="02EC1FD0" wp14:editId="0DA20D28">
              <wp:simplePos x="0" y="0"/>
              <wp:positionH relativeFrom="page">
                <wp:align>left</wp:align>
              </wp:positionH>
              <wp:positionV relativeFrom="topMargin">
                <wp:align>center</wp:align>
              </wp:positionV>
              <wp:extent cx="914400" cy="170815"/>
              <wp:effectExtent l="0" t="0" r="381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tx1">
                          <a:lumMod val="75000"/>
                          <a:lumOff val="25000"/>
                        </a:schemeClr>
                      </a:solidFill>
                      <a:ln>
                        <a:noFill/>
                      </a:ln>
                    </wps:spPr>
                    <wps:txbx>
                      <w:txbxContent>
                        <w:p w14:paraId="26727BC0" w14:textId="77777777" w:rsidR="0047076F" w:rsidRPr="00290819" w:rsidRDefault="0047076F">
                          <w:pPr>
                            <w:spacing w:after="0"/>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2EC1FD0" id="Text Box 2" o:spid="_x0000_s1034" type="#_x0000_t202" style="position:absolute;left:0;text-align:left;margin-left:0;margin-top:0;width:1in;height:13.45pt;z-index:25167667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" o:allowincell="f" fillcolor="#404040 [2429]" stroked="f">
              <v:textbox style="mso-fit-shape-to-text:t" inset=",0,,0">
                <w:txbxContent>
                  <w:p w14:paraId="26727BC0" w14:textId="77777777" w:rsidR="0047076F" w:rsidRPr="00290819" w:rsidRDefault="0047076F">
                    <w:pPr>
                      <w:spacing w:after="0"/>
                      <w:jc w:val="right"/>
                      <w:rPr>
                        <w:color w:val="FFFFFF" w:themeColor="background1"/>
                      </w:rPr>
                    </w:pP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A505E" w14:textId="77777777" w:rsidR="0047076F" w:rsidRPr="00290819" w:rsidRDefault="0047076F" w:rsidP="00466B4F">
    <w:pPr>
      <w:pStyle w:val="Header"/>
    </w:pPr>
    <w:r w:rsidRPr="00FC57DC">
      <w:rPr>
        <w:noProof/>
        <w:lang w:val="en-US" w:eastAsia="en-US"/>
      </w:rPr>
      <mc:AlternateContent>
        <mc:Choice Requires="wps">
          <w:drawing>
            <wp:anchor distT="0" distB="0" distL="114300" distR="114300" simplePos="0" relativeHeight="251682816" behindDoc="0" locked="0" layoutInCell="0" allowOverlap="1" wp14:anchorId="1AD9ED7C" wp14:editId="35785E87">
              <wp:simplePos x="0" y="0"/>
              <wp:positionH relativeFrom="margin">
                <wp:align>left</wp:align>
              </wp:positionH>
              <wp:positionV relativeFrom="topMargin">
                <wp:align>center</wp:align>
              </wp:positionV>
              <wp:extent cx="5943600" cy="170815"/>
              <wp:effectExtent l="0" t="0" r="0" b="1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199708595"/>
                            <w:dataBinding w:prefixMappings="xmlns:ns0='http://schemas.openxmlformats.org/package/2006/metadata/core-properties' xmlns:ns1='http://purl.org/dc/elements/1.1/'" w:xpath="/ns0:coreProperties[1]/ns1:title[1]" w:storeItemID="{6C3C8BC8-F283-45AE-878A-BAB7291924A1}"/>
                            <w:text/>
                          </w:sdtPr>
                          <w:sdtContent>
                            <w:p w14:paraId="6B8B2407" w14:textId="26C6632F" w:rsidR="0047076F" w:rsidRPr="00290819" w:rsidRDefault="0047076F" w:rsidP="00466B4F">
                              <w:pPr>
                                <w:pStyle w:val="Header"/>
                              </w:pPr>
                              <w:r w:rsidRPr="00290819">
                                <w:t>Benue State Government</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AD9ED7C" id="_x0000_t202" coordsize="21600,21600" o:spt="202" path="m,l,21600r21600,l21600,xe">
              <v:stroke joinstyle="miter"/>
              <v:path gradientshapeok="t" o:connecttype="rect"/>
            </v:shapetype>
            <v:shape id="Text Box 5" o:spid="_x0000_s1035" type="#_x0000_t202" style="position:absolute;left:0;text-align:left;margin-left:0;margin-top:0;width:468pt;height:13.45pt;z-index:25168281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" o:allowincell="f" filled="f" stroked="f">
              <v:textbox style="mso-fit-shape-to-text:t" inset=",0,,0">
                <w:txbxContent>
                  <w:sdt>
                    <w:sdtPr>
                      <w:alias w:val="Title"/>
                      <w:id w:val="-199708595"/>
                      <w:dataBinding w:prefixMappings="xmlns:ns0='http://schemas.openxmlformats.org/package/2006/metadata/core-properties' xmlns:ns1='http://purl.org/dc/elements/1.1/'" w:xpath="/ns0:coreProperties[1]/ns1:title[1]" w:storeItemID="{6C3C8BC8-F283-45AE-878A-BAB7291924A1}"/>
                      <w:text/>
                    </w:sdtPr>
                    <w:sdtContent>
                      <w:p w14:paraId="6B8B2407" w14:textId="26C6632F" w:rsidR="0047076F" w:rsidRPr="00290819" w:rsidRDefault="0047076F" w:rsidP="00466B4F">
                        <w:pPr>
                          <w:pStyle w:val="Header"/>
                        </w:pPr>
                        <w:r w:rsidRPr="00290819">
                          <w:t>Benue State Government</w:t>
                        </w:r>
                      </w:p>
                    </w:sdtContent>
                  </w:sdt>
                </w:txbxContent>
              </v:textbox>
              <w10:wrap anchorx="margin" anchory="margin"/>
            </v:shape>
          </w:pict>
        </mc:Fallback>
      </mc:AlternateContent>
    </w:r>
    <w:r w:rsidRPr="00FC57DC">
      <w:rPr>
        <w:noProof/>
        <w:lang w:val="en-US" w:eastAsia="en-US"/>
      </w:rPr>
      <mc:AlternateContent>
        <mc:Choice Requires="wps">
          <w:drawing>
            <wp:anchor distT="0" distB="0" distL="114300" distR="114300" simplePos="0" relativeHeight="251681792" behindDoc="0" locked="0" layoutInCell="0" allowOverlap="1" wp14:anchorId="65CF2886" wp14:editId="57528175">
              <wp:simplePos x="0" y="0"/>
              <wp:positionH relativeFrom="page">
                <wp:align>left</wp:align>
              </wp:positionH>
              <wp:positionV relativeFrom="topMargin">
                <wp:align>center</wp:align>
              </wp:positionV>
              <wp:extent cx="914400" cy="170815"/>
              <wp:effectExtent l="0" t="0" r="3810"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tx1">
                          <a:lumMod val="75000"/>
                          <a:lumOff val="25000"/>
                        </a:schemeClr>
                      </a:solidFill>
                      <a:ln>
                        <a:noFill/>
                      </a:ln>
                    </wps:spPr>
                    <wps:txbx>
                      <w:txbxContent>
                        <w:p w14:paraId="0A46B811" w14:textId="77777777" w:rsidR="0047076F" w:rsidRPr="00290819" w:rsidRDefault="0047076F">
                          <w:pPr>
                            <w:spacing w:after="0"/>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5CF2886" id="Text Box 6" o:spid="_x0000_s1036" type="#_x0000_t202" style="position:absolute;left:0;text-align:left;margin-left:0;margin-top:0;width:1in;height:13.45pt;z-index:25168179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" o:allowincell="f" fillcolor="#404040 [2429]" stroked="f">
              <v:textbox style="mso-fit-shape-to-text:t" inset=",0,,0">
                <w:txbxContent>
                  <w:p w14:paraId="0A46B811" w14:textId="77777777" w:rsidR="0047076F" w:rsidRPr="00290819" w:rsidRDefault="0047076F">
                    <w:pPr>
                      <w:spacing w:after="0"/>
                      <w:jc w:val="right"/>
                      <w:rPr>
                        <w:color w:val="FFFFFF" w:themeColor="background1"/>
                      </w:rPr>
                    </w:pP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11EE2"/>
    <w:multiLevelType w:val="multilevel"/>
    <w:tmpl w:val="BCCEAF66"/>
    <w:lvl w:ilvl="0">
      <w:start w:val="1"/>
      <w:numFmt w:val="decimal"/>
      <w:pStyle w:val="NumberedParagraph"/>
      <w:lvlText w:val="%1."/>
      <w:lvlJc w:val="left"/>
      <w:pPr>
        <w:ind w:left="567" w:hanging="567"/>
      </w:pPr>
      <w:rPr>
        <w:b w:val="0"/>
        <w:i w:val="0"/>
        <w:caps w:val="0"/>
        <w:strike w:val="0"/>
        <w:vanish w:val="0"/>
        <w:color w:val="000000"/>
        <w:u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134"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6E10A0F"/>
    <w:multiLevelType w:val="multilevel"/>
    <w:tmpl w:val="6988135C"/>
    <w:styleLink w:val="IndentedNumberWorldBank"/>
    <w:lvl w:ilvl="0">
      <w:start w:val="1"/>
      <w:numFmt w:val="lowerRoman"/>
      <w:lvlText w:val="%1)"/>
      <w:lvlJc w:val="left"/>
      <w:pPr>
        <w:tabs>
          <w:tab w:val="num" w:pos="567"/>
        </w:tabs>
        <w:ind w:left="1134" w:hanging="567"/>
      </w:pPr>
      <w:rPr>
        <w:rFonts w:ascii="Tahoma" w:hAnsi="Tahoma" w:hint="default"/>
        <w:sz w:val="20"/>
      </w:rPr>
    </w:lvl>
    <w:lvl w:ilvl="1">
      <w:start w:val="1"/>
      <w:numFmt w:val="lowerLetter"/>
      <w:lvlText w:val="%2)"/>
      <w:lvlJc w:val="left"/>
      <w:pPr>
        <w:ind w:left="1559" w:hanging="425"/>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7A122B"/>
    <w:multiLevelType w:val="multilevel"/>
    <w:tmpl w:val="C0121D20"/>
    <w:styleLink w:val="USPList"/>
    <w:lvl w:ilvl="0">
      <w:start w:val="1"/>
      <w:numFmt w:val="decimal"/>
      <w:pStyle w:val="USP"/>
      <w:lvlText w:val="USP %1"/>
      <w:lvlJc w:val="left"/>
      <w:pPr>
        <w:ind w:left="1701" w:hanging="1134"/>
      </w:pPr>
      <w:rPr>
        <w:rFonts w:ascii="Tahoma" w:hAnsi="Tahoma" w:hint="default"/>
        <w:b/>
        <w:i/>
        <w:sz w:val="20"/>
      </w:rPr>
    </w:lvl>
    <w:lvl w:ilvl="1">
      <w:start w:val="1"/>
      <w:numFmt w:val="none"/>
      <w:lvlRestart w:val="0"/>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D511549"/>
    <w:multiLevelType w:val="hybridMultilevel"/>
    <w:tmpl w:val="B81E08CE"/>
    <w:lvl w:ilvl="0" w:tplc="4F2A9856">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D936E26"/>
    <w:multiLevelType w:val="multilevel"/>
    <w:tmpl w:val="E56881BC"/>
    <w:lvl w:ilvl="0">
      <w:start w:val="1"/>
      <w:numFmt w:val="lowerRoman"/>
      <w:pStyle w:val="ListNumber"/>
      <w:lvlText w:val="%1."/>
      <w:lvlJc w:val="left"/>
      <w:pPr>
        <w:tabs>
          <w:tab w:val="num" w:pos="567"/>
        </w:tabs>
        <w:ind w:left="1134" w:hanging="567"/>
      </w:pPr>
      <w:rPr>
        <w:rFonts w:ascii="Tahoma" w:hAnsi="Tahoma" w:hint="default"/>
        <w:sz w:val="20"/>
      </w:rPr>
    </w:lvl>
    <w:lvl w:ilvl="1">
      <w:start w:val="1"/>
      <w:numFmt w:val="lowerLetter"/>
      <w:lvlText w:val="%2)"/>
      <w:lvlJc w:val="left"/>
      <w:pPr>
        <w:ind w:left="1559" w:hanging="425"/>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F5F62C6"/>
    <w:multiLevelType w:val="hybridMultilevel"/>
    <w:tmpl w:val="52CA603C"/>
    <w:lvl w:ilvl="0" w:tplc="1B828A54">
      <w:start w:val="1"/>
      <w:numFmt w:val="decimal"/>
      <w:lvlText w:val="%1."/>
      <w:lvlJc w:val="left"/>
      <w:pPr>
        <w:ind w:left="1080" w:hanging="360"/>
      </w:pPr>
      <w:rPr>
        <w:rFonts w:hint="default"/>
        <w:b/>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826194F"/>
    <w:multiLevelType w:val="hybridMultilevel"/>
    <w:tmpl w:val="1B64297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B9E428E"/>
    <w:multiLevelType w:val="hybridMultilevel"/>
    <w:tmpl w:val="19844046"/>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BD040C0"/>
    <w:multiLevelType w:val="multilevel"/>
    <w:tmpl w:val="CB565468"/>
    <w:lvl w:ilvl="0">
      <w:start w:val="1"/>
      <w:numFmt w:val="decimal"/>
      <w:lvlText w:val="%1."/>
      <w:lvlJc w:val="left"/>
      <w:pPr>
        <w:ind w:left="360" w:hanging="360"/>
      </w:pPr>
      <w:rPr>
        <w:rFonts w:hint="default"/>
      </w:rPr>
    </w:lvl>
    <w:lvl w:ilvl="1">
      <w:start w:val="1"/>
      <w:numFmt w:val="upperLetter"/>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0B0470B"/>
    <w:multiLevelType w:val="multilevel"/>
    <w:tmpl w:val="AFC6B012"/>
    <w:styleLink w:val="KeyIssues"/>
    <w:lvl w:ilvl="0">
      <w:start w:val="1"/>
      <w:numFmt w:val="decimal"/>
      <w:lvlText w:val="Key Issue %1"/>
      <w:lvlJc w:val="left"/>
      <w:pPr>
        <w:tabs>
          <w:tab w:val="num" w:pos="567"/>
        </w:tabs>
        <w:ind w:left="2835" w:hanging="2268"/>
      </w:pPr>
      <w:rPr>
        <w:rFonts w:ascii="Tahoma" w:hAnsi="Tahoma" w:hint="default"/>
        <w:b/>
        <w:i/>
        <w:sz w:val="20"/>
      </w:rPr>
    </w:lvl>
    <w:lvl w:ilvl="1">
      <w:start w:val="1"/>
      <w:numFmt w:val="none"/>
      <w:lvlRestart w:val="0"/>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02E2176"/>
    <w:multiLevelType w:val="multilevel"/>
    <w:tmpl w:val="6D3E5DCC"/>
    <w:lvl w:ilvl="0">
      <w:start w:val="1"/>
      <w:numFmt w:val="decimal"/>
      <w:pStyle w:val="Heading1"/>
      <w:lvlText w:val="%1"/>
      <w:lvlJc w:val="left"/>
      <w:pPr>
        <w:ind w:left="432" w:hanging="432"/>
      </w:pPr>
      <w:rPr>
        <w:rFonts w:hint="default"/>
      </w:rPr>
    </w:lvl>
    <w:lvl w:ilvl="1">
      <w:start w:val="1"/>
      <w:numFmt w:val="upperLetter"/>
      <w:pStyle w:val="Heading2"/>
      <w:lvlText w:val="%1.%2"/>
      <w:lvlJc w:val="left"/>
      <w:pPr>
        <w:ind w:left="1002"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320245E7"/>
    <w:multiLevelType w:val="hybridMultilevel"/>
    <w:tmpl w:val="AD2C1A1E"/>
    <w:lvl w:ilvl="0" w:tplc="75548112">
      <w:start w:val="1"/>
      <w:numFmt w:val="bullet"/>
      <w:pStyle w:val="ListBullet"/>
      <w:lvlText w:val=""/>
      <w:lvlJc w:val="left"/>
      <w:pPr>
        <w:ind w:left="1146" w:hanging="360"/>
      </w:pPr>
      <w:rPr>
        <w:rFonts w:ascii="Wingdings" w:hAnsi="Wingdings" w:hint="default"/>
        <w:color w:val="404040" w:themeColor="text1" w:themeTint="BF"/>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 w15:restartNumberingAfterBreak="0">
    <w:nsid w:val="337604B0"/>
    <w:multiLevelType w:val="multilevel"/>
    <w:tmpl w:val="611AAAD8"/>
    <w:styleLink w:val="Recommnendation"/>
    <w:lvl w:ilvl="0">
      <w:start w:val="1"/>
      <w:numFmt w:val="decimal"/>
      <w:pStyle w:val="Recommendation"/>
      <w:lvlText w:val="Recommendation %1"/>
      <w:lvlJc w:val="left"/>
      <w:pPr>
        <w:ind w:left="2268" w:hanging="1701"/>
      </w:pPr>
      <w:rPr>
        <w:rFonts w:ascii="Tahoma" w:hAnsi="Tahoma" w:hint="default"/>
        <w:b/>
        <w:i/>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56B7DD4"/>
    <w:multiLevelType w:val="hybridMultilevel"/>
    <w:tmpl w:val="7070E31E"/>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7CF3E99"/>
    <w:multiLevelType w:val="multilevel"/>
    <w:tmpl w:val="3320E142"/>
    <w:lvl w:ilvl="0">
      <w:start w:val="1"/>
      <w:numFmt w:val="decimal"/>
      <w:lvlText w:val="%1"/>
      <w:lvlJc w:val="left"/>
      <w:pPr>
        <w:ind w:left="432" w:hanging="432"/>
      </w:pPr>
      <w:rPr>
        <w:rFonts w:hint="default"/>
      </w:rPr>
    </w:lvl>
    <w:lvl w:ilvl="1">
      <w:start w:val="1"/>
      <w:numFmt w:val="upperLetter"/>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44B35070"/>
    <w:multiLevelType w:val="singleLevel"/>
    <w:tmpl w:val="5FBE6CDA"/>
    <w:lvl w:ilvl="0">
      <w:start w:val="1"/>
      <w:numFmt w:val="bullet"/>
      <w:pStyle w:val="ListBullet3"/>
      <w:lvlText w:val=""/>
      <w:lvlJc w:val="left"/>
      <w:pPr>
        <w:ind w:left="927" w:hanging="360"/>
      </w:pPr>
      <w:rPr>
        <w:rFonts w:ascii="Wingdings" w:hAnsi="Wingdings" w:hint="default"/>
        <w:color w:val="32746D"/>
        <w:sz w:val="24"/>
      </w:rPr>
    </w:lvl>
  </w:abstractNum>
  <w:abstractNum w:abstractNumId="16" w15:restartNumberingAfterBreak="0">
    <w:nsid w:val="4B280A8D"/>
    <w:multiLevelType w:val="hybridMultilevel"/>
    <w:tmpl w:val="FF96A630"/>
    <w:lvl w:ilvl="0" w:tplc="8CD8D4FA">
      <w:start w:val="1"/>
      <w:numFmt w:val="upperRoman"/>
      <w:pStyle w:val="Subtitle"/>
      <w:lvlText w:val="%1."/>
      <w:lvlJc w:val="left"/>
      <w:pPr>
        <w:tabs>
          <w:tab w:val="num" w:pos="720"/>
        </w:tabs>
      </w:pPr>
      <w:rPr>
        <w:rFonts w:ascii="Arial" w:hAnsi="Arial" w:cs="Times New Roman" w:hint="default"/>
        <w:b/>
        <w:i w:val="0"/>
        <w:caps/>
        <w:sz w:val="22"/>
        <w:szCs w:val="22"/>
      </w:rPr>
    </w:lvl>
    <w:lvl w:ilvl="1" w:tplc="08090003">
      <w:start w:val="1"/>
      <w:numFmt w:val="lowerRoman"/>
      <w:lvlText w:val="(%2)"/>
      <w:lvlJc w:val="left"/>
      <w:pPr>
        <w:tabs>
          <w:tab w:val="num" w:pos="1440"/>
        </w:tabs>
        <w:ind w:left="720"/>
      </w:pPr>
      <w:rPr>
        <w:rFonts w:ascii="Arial" w:hAnsi="Arial" w:cs="Times New Roman" w:hint="default"/>
        <w:b w:val="0"/>
        <w:i w:val="0"/>
        <w:caps w:val="0"/>
        <w:sz w:val="22"/>
        <w:szCs w:val="22"/>
      </w:rPr>
    </w:lvl>
    <w:lvl w:ilvl="2" w:tplc="08090005" w:tentative="1">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17" w15:restartNumberingAfterBreak="0">
    <w:nsid w:val="4CCF6C4E"/>
    <w:multiLevelType w:val="multilevel"/>
    <w:tmpl w:val="069AADAE"/>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1.%2"/>
      <w:lvlJc w:val="left"/>
      <w:pPr>
        <w:ind w:left="1134" w:hanging="113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134" w:hanging="113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1"/>
      <w:pStyle w:val="Annex"/>
      <w:isLgl/>
      <w:lvlText w:val="Annex %4"/>
      <w:lvlJc w:val="left"/>
      <w:pPr>
        <w:ind w:left="1701" w:hanging="170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1.%2.%3.%4.%5"/>
      <w:lvlJc w:val="left"/>
      <w:pPr>
        <w:ind w:left="1080" w:hanging="1080"/>
      </w:pPr>
      <w:rPr>
        <w:rFonts w:cs="Courier New" w:hint="default"/>
      </w:rPr>
    </w:lvl>
    <w:lvl w:ilvl="5">
      <w:start w:val="1"/>
      <w:numFmt w:val="decimal"/>
      <w:isLgl/>
      <w:lvlText w:val="%1.%2.%3.%4.%5.%6"/>
      <w:lvlJc w:val="left"/>
      <w:pPr>
        <w:ind w:left="1080" w:hanging="1080"/>
      </w:pPr>
      <w:rPr>
        <w:rFonts w:cs="Courier New" w:hint="default"/>
      </w:rPr>
    </w:lvl>
    <w:lvl w:ilvl="6">
      <w:start w:val="1"/>
      <w:numFmt w:val="decimal"/>
      <w:isLgl/>
      <w:lvlText w:val="%1.%2.%3.%4.%5.%6.%7"/>
      <w:lvlJc w:val="left"/>
      <w:pPr>
        <w:ind w:left="1440" w:hanging="1440"/>
      </w:pPr>
      <w:rPr>
        <w:rFonts w:cs="Courier New" w:hint="default"/>
      </w:rPr>
    </w:lvl>
    <w:lvl w:ilvl="7">
      <w:start w:val="1"/>
      <w:numFmt w:val="decimal"/>
      <w:isLgl/>
      <w:lvlText w:val="%1.%2.%3.%4.%5.%6.%7.%8"/>
      <w:lvlJc w:val="left"/>
      <w:pPr>
        <w:ind w:left="1440" w:hanging="1440"/>
      </w:pPr>
      <w:rPr>
        <w:rFonts w:cs="Courier New" w:hint="default"/>
      </w:rPr>
    </w:lvl>
    <w:lvl w:ilvl="8">
      <w:start w:val="1"/>
      <w:numFmt w:val="decimal"/>
      <w:isLgl/>
      <w:lvlText w:val="%1.%2.%3.%4.%5.%6.%7.%8.%9"/>
      <w:lvlJc w:val="left"/>
      <w:pPr>
        <w:ind w:left="1800" w:hanging="1800"/>
      </w:pPr>
      <w:rPr>
        <w:rFonts w:cs="Courier New" w:hint="default"/>
      </w:rPr>
    </w:lvl>
  </w:abstractNum>
  <w:abstractNum w:abstractNumId="18" w15:restartNumberingAfterBreak="0">
    <w:nsid w:val="5102082A"/>
    <w:multiLevelType w:val="hybridMultilevel"/>
    <w:tmpl w:val="F62C828A"/>
    <w:lvl w:ilvl="0" w:tplc="5F06C8D0">
      <w:start w:val="1"/>
      <w:numFmt w:val="lowerLetter"/>
      <w:pStyle w:val="Doubleindentedlist"/>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9" w15:restartNumberingAfterBreak="0">
    <w:nsid w:val="556A0099"/>
    <w:multiLevelType w:val="hybridMultilevel"/>
    <w:tmpl w:val="9266F242"/>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56C6391D"/>
    <w:multiLevelType w:val="hybridMultilevel"/>
    <w:tmpl w:val="2BEEABF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7576DEE"/>
    <w:multiLevelType w:val="hybridMultilevel"/>
    <w:tmpl w:val="7D6615B8"/>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597A605F"/>
    <w:multiLevelType w:val="multilevel"/>
    <w:tmpl w:val="98E89A5C"/>
    <w:lvl w:ilvl="0">
      <w:start w:val="1"/>
      <w:numFmt w:val="decimal"/>
      <w:pStyle w:val="KeyIssue"/>
      <w:lvlText w:val="Key Issue %1"/>
      <w:lvlJc w:val="left"/>
      <w:pPr>
        <w:ind w:left="2268" w:hanging="1701"/>
      </w:pPr>
      <w:rPr>
        <w:rFonts w:ascii="Tahoma" w:hAnsi="Tahoma" w:hint="default"/>
        <w:b/>
        <w:i/>
        <w:sz w:val="20"/>
      </w:rPr>
    </w:lvl>
    <w:lvl w:ilvl="1">
      <w:start w:val="1"/>
      <w:numFmt w:val="none"/>
      <w:lvlRestart w:val="0"/>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9EA1D48"/>
    <w:multiLevelType w:val="multilevel"/>
    <w:tmpl w:val="EE9EEB70"/>
    <w:lvl w:ilvl="0">
      <w:start w:val="1"/>
      <w:numFmt w:val="decimal"/>
      <w:lvlText w:val="%1."/>
      <w:lvlJc w:val="left"/>
      <w:pPr>
        <w:ind w:left="360" w:hanging="360"/>
      </w:pPr>
      <w:rPr>
        <w:rFonts w:hint="default"/>
      </w:rPr>
    </w:lvl>
    <w:lvl w:ilvl="1">
      <w:start w:val="1"/>
      <w:numFmt w:val="upperLetter"/>
      <w:lvlText w:val="%1.%2."/>
      <w:lvlJc w:val="left"/>
      <w:pPr>
        <w:ind w:left="792" w:hanging="432"/>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F686DAD"/>
    <w:multiLevelType w:val="hybridMultilevel"/>
    <w:tmpl w:val="F6605EA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68694029"/>
    <w:multiLevelType w:val="multilevel"/>
    <w:tmpl w:val="BDA026A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6" w15:restartNumberingAfterBreak="0">
    <w:nsid w:val="6B474EF1"/>
    <w:multiLevelType w:val="hybridMultilevel"/>
    <w:tmpl w:val="670E0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21505A"/>
    <w:multiLevelType w:val="hybridMultilevel"/>
    <w:tmpl w:val="070EFB36"/>
    <w:lvl w:ilvl="0" w:tplc="141E365C">
      <w:start w:val="1"/>
      <w:numFmt w:val="bullet"/>
      <w:pStyle w:val="ListBullet2"/>
      <w:lvlText w:val="o"/>
      <w:lvlJc w:val="left"/>
      <w:pPr>
        <w:ind w:left="185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8" w15:restartNumberingAfterBreak="0">
    <w:nsid w:val="6EA16F15"/>
    <w:multiLevelType w:val="multilevel"/>
    <w:tmpl w:val="407C39DA"/>
    <w:lvl w:ilvl="0">
      <w:start w:val="1"/>
      <w:numFmt w:val="decimal"/>
      <w:lvlText w:val="%1"/>
      <w:lvlJc w:val="left"/>
      <w:pPr>
        <w:ind w:left="432" w:hanging="432"/>
      </w:pPr>
      <w:rPr>
        <w:rFonts w:hint="default"/>
      </w:rPr>
    </w:lvl>
    <w:lvl w:ilvl="1">
      <w:start w:val="1"/>
      <w:numFmt w:val="upperLetter"/>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70A00913"/>
    <w:multiLevelType w:val="multilevel"/>
    <w:tmpl w:val="CCE050BE"/>
    <w:styleLink w:val="ListBulletsWorldBankADB"/>
    <w:lvl w:ilvl="0">
      <w:start w:val="1"/>
      <w:numFmt w:val="bullet"/>
      <w:lvlRestart w:val="0"/>
      <w:lvlText w:val=""/>
      <w:lvlJc w:val="left"/>
      <w:pPr>
        <w:ind w:left="1134" w:hanging="567"/>
      </w:pPr>
      <w:rPr>
        <w:rFonts w:ascii="Wingdings" w:hAnsi="Wingdings" w:hint="default"/>
        <w:color w:val="9DBCB0"/>
        <w:sz w:val="24"/>
      </w:rPr>
    </w:lvl>
    <w:lvl w:ilvl="1">
      <w:start w:val="1"/>
      <w:numFmt w:val="bullet"/>
      <w:lvlText w:val=""/>
      <w:lvlJc w:val="left"/>
      <w:pPr>
        <w:tabs>
          <w:tab w:val="num" w:pos="1134"/>
        </w:tabs>
        <w:ind w:left="1559" w:hanging="425"/>
      </w:pPr>
      <w:rPr>
        <w:rFonts w:ascii="Wingdings" w:hAnsi="Wingdings" w:cs="Times New Roman" w:hint="default"/>
        <w:b w:val="0"/>
        <w:bCs w:val="0"/>
        <w:i w:val="0"/>
        <w:iCs w:val="0"/>
        <w:caps w:val="0"/>
        <w:smallCaps w:val="0"/>
        <w:strike w:val="0"/>
        <w:dstrike w:val="0"/>
        <w:noProof w:val="0"/>
        <w:snapToGrid w:val="0"/>
        <w:vanish w:val="0"/>
        <w:color w:val="00B0F0"/>
        <w:spacing w:val="0"/>
        <w:w w:val="0"/>
        <w:kern w:val="0"/>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1985" w:hanging="426"/>
      </w:pPr>
      <w:rPr>
        <w:rFonts w:ascii="Wingdings" w:hAnsi="Wingdings" w:hint="default"/>
        <w:color w:val="9DBCB0"/>
        <w:sz w:val="24"/>
      </w:rPr>
    </w:lvl>
    <w:lvl w:ilvl="3">
      <w:start w:val="1"/>
      <w:numFmt w:val="none"/>
      <w:lvlText w:val=""/>
      <w:lvlJc w:val="left"/>
      <w:pPr>
        <w:ind w:left="2268" w:hanging="567"/>
      </w:pPr>
      <w:rPr>
        <w:rFonts w:hint="default"/>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30" w15:restartNumberingAfterBreak="0">
    <w:nsid w:val="7CCC6C0F"/>
    <w:multiLevelType w:val="hybridMultilevel"/>
    <w:tmpl w:val="22268A30"/>
    <w:lvl w:ilvl="0" w:tplc="9D3EE71A">
      <w:start w:val="1"/>
      <w:numFmt w:val="upperLetter"/>
      <w:lvlText w:val="%1."/>
      <w:lvlJc w:val="left"/>
      <w:pPr>
        <w:ind w:left="720" w:hanging="360"/>
      </w:pPr>
      <w:rPr>
        <w:rFonts w:cs="Times New Roman" w:hint="default"/>
      </w:rPr>
    </w:lvl>
    <w:lvl w:ilvl="1" w:tplc="9252EE5A" w:tentative="1">
      <w:start w:val="1"/>
      <w:numFmt w:val="lowerLetter"/>
      <w:lvlText w:val="%2."/>
      <w:lvlJc w:val="left"/>
      <w:pPr>
        <w:ind w:left="1440" w:hanging="360"/>
      </w:pPr>
      <w:rPr>
        <w:rFonts w:cs="Times New Roman"/>
      </w:rPr>
    </w:lvl>
    <w:lvl w:ilvl="2" w:tplc="7AF4741A" w:tentative="1">
      <w:start w:val="1"/>
      <w:numFmt w:val="lowerRoman"/>
      <w:lvlText w:val="%3."/>
      <w:lvlJc w:val="right"/>
      <w:pPr>
        <w:ind w:left="2160" w:hanging="180"/>
      </w:pPr>
      <w:rPr>
        <w:rFonts w:cs="Times New Roman"/>
      </w:rPr>
    </w:lvl>
    <w:lvl w:ilvl="3" w:tplc="6ED69E7C" w:tentative="1">
      <w:start w:val="1"/>
      <w:numFmt w:val="decimal"/>
      <w:lvlText w:val="%4."/>
      <w:lvlJc w:val="left"/>
      <w:pPr>
        <w:ind w:left="2880" w:hanging="360"/>
      </w:pPr>
      <w:rPr>
        <w:rFonts w:cs="Times New Roman"/>
      </w:rPr>
    </w:lvl>
    <w:lvl w:ilvl="4" w:tplc="869EFB36" w:tentative="1">
      <w:start w:val="1"/>
      <w:numFmt w:val="lowerLetter"/>
      <w:lvlText w:val="%5."/>
      <w:lvlJc w:val="left"/>
      <w:pPr>
        <w:ind w:left="3600" w:hanging="360"/>
      </w:pPr>
      <w:rPr>
        <w:rFonts w:cs="Times New Roman"/>
      </w:rPr>
    </w:lvl>
    <w:lvl w:ilvl="5" w:tplc="00C00B34" w:tentative="1">
      <w:start w:val="1"/>
      <w:numFmt w:val="lowerRoman"/>
      <w:lvlText w:val="%6."/>
      <w:lvlJc w:val="right"/>
      <w:pPr>
        <w:ind w:left="4320" w:hanging="180"/>
      </w:pPr>
      <w:rPr>
        <w:rFonts w:cs="Times New Roman"/>
      </w:rPr>
    </w:lvl>
    <w:lvl w:ilvl="6" w:tplc="2BE429B4" w:tentative="1">
      <w:start w:val="1"/>
      <w:numFmt w:val="decimal"/>
      <w:lvlText w:val="%7."/>
      <w:lvlJc w:val="left"/>
      <w:pPr>
        <w:ind w:left="5040" w:hanging="360"/>
      </w:pPr>
      <w:rPr>
        <w:rFonts w:cs="Times New Roman"/>
      </w:rPr>
    </w:lvl>
    <w:lvl w:ilvl="7" w:tplc="39D2906C" w:tentative="1">
      <w:start w:val="1"/>
      <w:numFmt w:val="lowerLetter"/>
      <w:lvlText w:val="%8."/>
      <w:lvlJc w:val="left"/>
      <w:pPr>
        <w:ind w:left="5760" w:hanging="360"/>
      </w:pPr>
      <w:rPr>
        <w:rFonts w:cs="Times New Roman"/>
      </w:rPr>
    </w:lvl>
    <w:lvl w:ilvl="8" w:tplc="1D6ACD7C" w:tentative="1">
      <w:start w:val="1"/>
      <w:numFmt w:val="lowerRoman"/>
      <w:lvlText w:val="%9."/>
      <w:lvlJc w:val="right"/>
      <w:pPr>
        <w:ind w:left="6480" w:hanging="180"/>
      </w:pPr>
      <w:rPr>
        <w:rFonts w:cs="Times New Roman"/>
      </w:rPr>
    </w:lvl>
  </w:abstractNum>
  <w:num w:numId="1" w16cid:durableId="535654516">
    <w:abstractNumId w:val="0"/>
  </w:num>
  <w:num w:numId="2" w16cid:durableId="1148088421">
    <w:abstractNumId w:val="16"/>
  </w:num>
  <w:num w:numId="3" w16cid:durableId="174391748">
    <w:abstractNumId w:val="29"/>
  </w:num>
  <w:num w:numId="4" w16cid:durableId="236594480">
    <w:abstractNumId w:val="15"/>
  </w:num>
  <w:num w:numId="5" w16cid:durableId="2103529853">
    <w:abstractNumId w:val="17"/>
  </w:num>
  <w:num w:numId="6" w16cid:durableId="1121149837">
    <w:abstractNumId w:val="1"/>
  </w:num>
  <w:num w:numId="7" w16cid:durableId="1198202469">
    <w:abstractNumId w:val="9"/>
  </w:num>
  <w:num w:numId="8" w16cid:durableId="1780946628">
    <w:abstractNumId w:val="12"/>
  </w:num>
  <w:num w:numId="9" w16cid:durableId="388386555">
    <w:abstractNumId w:val="2"/>
  </w:num>
  <w:num w:numId="10" w16cid:durableId="117769092">
    <w:abstractNumId w:val="25"/>
  </w:num>
  <w:num w:numId="11" w16cid:durableId="1286234658">
    <w:abstractNumId w:val="4"/>
  </w:num>
  <w:num w:numId="12" w16cid:durableId="1757360344">
    <w:abstractNumId w:val="15"/>
  </w:num>
  <w:num w:numId="13" w16cid:durableId="356469314">
    <w:abstractNumId w:val="0"/>
  </w:num>
  <w:num w:numId="14" w16cid:durableId="465969281">
    <w:abstractNumId w:val="17"/>
  </w:num>
  <w:num w:numId="15" w16cid:durableId="2083866028">
    <w:abstractNumId w:val="12"/>
  </w:num>
  <w:num w:numId="16" w16cid:durableId="1396590033">
    <w:abstractNumId w:val="2"/>
  </w:num>
  <w:num w:numId="17" w16cid:durableId="707725506">
    <w:abstractNumId w:val="22"/>
  </w:num>
  <w:num w:numId="18" w16cid:durableId="11959261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156022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84526961">
    <w:abstractNumId w:val="19"/>
  </w:num>
  <w:num w:numId="21" w16cid:durableId="1869560187">
    <w:abstractNumId w:val="13"/>
  </w:num>
  <w:num w:numId="22" w16cid:durableId="546530650">
    <w:abstractNumId w:val="21"/>
  </w:num>
  <w:num w:numId="23" w16cid:durableId="475071860">
    <w:abstractNumId w:val="7"/>
  </w:num>
  <w:num w:numId="24" w16cid:durableId="556401115">
    <w:abstractNumId w:val="6"/>
  </w:num>
  <w:num w:numId="25" w16cid:durableId="1467158904">
    <w:abstractNumId w:val="24"/>
  </w:num>
  <w:num w:numId="26" w16cid:durableId="1544243859">
    <w:abstractNumId w:val="30"/>
  </w:num>
  <w:num w:numId="27" w16cid:durableId="567424927">
    <w:abstractNumId w:val="3"/>
  </w:num>
  <w:num w:numId="28" w16cid:durableId="1991903914">
    <w:abstractNumId w:val="20"/>
  </w:num>
  <w:num w:numId="29" w16cid:durableId="1674717902">
    <w:abstractNumId w:val="27"/>
  </w:num>
  <w:num w:numId="30" w16cid:durableId="182718360">
    <w:abstractNumId w:val="8"/>
  </w:num>
  <w:num w:numId="31" w16cid:durableId="187029328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82484240">
    <w:abstractNumId w:val="8"/>
  </w:num>
  <w:num w:numId="33" w16cid:durableId="285963516">
    <w:abstractNumId w:val="5"/>
  </w:num>
  <w:num w:numId="34" w16cid:durableId="1478374075">
    <w:abstractNumId w:val="23"/>
  </w:num>
  <w:num w:numId="35" w16cid:durableId="1531215187">
    <w:abstractNumId w:val="28"/>
  </w:num>
  <w:num w:numId="36" w16cid:durableId="1478760522">
    <w:abstractNumId w:val="14"/>
  </w:num>
  <w:num w:numId="37" w16cid:durableId="2084177999">
    <w:abstractNumId w:val="10"/>
  </w:num>
  <w:num w:numId="38" w16cid:durableId="2139175899">
    <w:abstractNumId w:val="11"/>
  </w:num>
  <w:num w:numId="39" w16cid:durableId="583804282">
    <w:abstractNumId w:val="18"/>
  </w:num>
  <w:num w:numId="40" w16cid:durableId="1071005112">
    <w:abstractNumId w:val="26"/>
  </w:num>
  <w:num w:numId="41" w16cid:durableId="545992074">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1BF"/>
    <w:rsid w:val="00001299"/>
    <w:rsid w:val="000020F6"/>
    <w:rsid w:val="00011307"/>
    <w:rsid w:val="00017CCA"/>
    <w:rsid w:val="00022ECF"/>
    <w:rsid w:val="0004619F"/>
    <w:rsid w:val="0005159B"/>
    <w:rsid w:val="00054D6D"/>
    <w:rsid w:val="000604DF"/>
    <w:rsid w:val="000616CF"/>
    <w:rsid w:val="00067056"/>
    <w:rsid w:val="00067D8A"/>
    <w:rsid w:val="00082991"/>
    <w:rsid w:val="00086E0D"/>
    <w:rsid w:val="0009693E"/>
    <w:rsid w:val="000A1088"/>
    <w:rsid w:val="000A2C49"/>
    <w:rsid w:val="000A2C93"/>
    <w:rsid w:val="000A6D35"/>
    <w:rsid w:val="000C16E1"/>
    <w:rsid w:val="000C38E9"/>
    <w:rsid w:val="000C4D32"/>
    <w:rsid w:val="000E1B22"/>
    <w:rsid w:val="0012065F"/>
    <w:rsid w:val="001267FE"/>
    <w:rsid w:val="00135A5A"/>
    <w:rsid w:val="0015193F"/>
    <w:rsid w:val="0015476E"/>
    <w:rsid w:val="00156B57"/>
    <w:rsid w:val="00161C7C"/>
    <w:rsid w:val="00167984"/>
    <w:rsid w:val="00174F62"/>
    <w:rsid w:val="00176554"/>
    <w:rsid w:val="00181463"/>
    <w:rsid w:val="00193D93"/>
    <w:rsid w:val="00194D69"/>
    <w:rsid w:val="00195394"/>
    <w:rsid w:val="00196D74"/>
    <w:rsid w:val="001A434D"/>
    <w:rsid w:val="001A4451"/>
    <w:rsid w:val="001A4A4E"/>
    <w:rsid w:val="001A6671"/>
    <w:rsid w:val="001B0A6A"/>
    <w:rsid w:val="001B2A6B"/>
    <w:rsid w:val="001B487B"/>
    <w:rsid w:val="001B493D"/>
    <w:rsid w:val="001C7CF7"/>
    <w:rsid w:val="001D5111"/>
    <w:rsid w:val="001D796C"/>
    <w:rsid w:val="001E2EC9"/>
    <w:rsid w:val="001F4A3B"/>
    <w:rsid w:val="00205904"/>
    <w:rsid w:val="002121AC"/>
    <w:rsid w:val="00212F17"/>
    <w:rsid w:val="0023764F"/>
    <w:rsid w:val="002376C7"/>
    <w:rsid w:val="002550F5"/>
    <w:rsid w:val="00256D30"/>
    <w:rsid w:val="00267ADF"/>
    <w:rsid w:val="00274E34"/>
    <w:rsid w:val="00276A81"/>
    <w:rsid w:val="00290819"/>
    <w:rsid w:val="0029667D"/>
    <w:rsid w:val="002A691A"/>
    <w:rsid w:val="002A78D6"/>
    <w:rsid w:val="002C4598"/>
    <w:rsid w:val="002C6F24"/>
    <w:rsid w:val="002E3BCB"/>
    <w:rsid w:val="00300439"/>
    <w:rsid w:val="00307E5D"/>
    <w:rsid w:val="00314666"/>
    <w:rsid w:val="00316C7A"/>
    <w:rsid w:val="00317749"/>
    <w:rsid w:val="003219B7"/>
    <w:rsid w:val="00335E7C"/>
    <w:rsid w:val="00344180"/>
    <w:rsid w:val="00350C02"/>
    <w:rsid w:val="003561B3"/>
    <w:rsid w:val="00365AED"/>
    <w:rsid w:val="00380790"/>
    <w:rsid w:val="00390B04"/>
    <w:rsid w:val="00390D9E"/>
    <w:rsid w:val="00396094"/>
    <w:rsid w:val="003A1191"/>
    <w:rsid w:val="003A23DA"/>
    <w:rsid w:val="003C3386"/>
    <w:rsid w:val="003D0F14"/>
    <w:rsid w:val="003E40F8"/>
    <w:rsid w:val="003F0231"/>
    <w:rsid w:val="003F5B41"/>
    <w:rsid w:val="004119CD"/>
    <w:rsid w:val="0041456D"/>
    <w:rsid w:val="00415D5C"/>
    <w:rsid w:val="0041769A"/>
    <w:rsid w:val="00442A51"/>
    <w:rsid w:val="00444A56"/>
    <w:rsid w:val="00444BAC"/>
    <w:rsid w:val="004567FC"/>
    <w:rsid w:val="00464261"/>
    <w:rsid w:val="00466B4F"/>
    <w:rsid w:val="0047076F"/>
    <w:rsid w:val="00473614"/>
    <w:rsid w:val="00476578"/>
    <w:rsid w:val="0048188D"/>
    <w:rsid w:val="00494579"/>
    <w:rsid w:val="00497441"/>
    <w:rsid w:val="004A13B1"/>
    <w:rsid w:val="004A426E"/>
    <w:rsid w:val="004B353F"/>
    <w:rsid w:val="004B3B4D"/>
    <w:rsid w:val="004B3FF4"/>
    <w:rsid w:val="004B5CCC"/>
    <w:rsid w:val="004C3C4F"/>
    <w:rsid w:val="004C6ABA"/>
    <w:rsid w:val="004F155C"/>
    <w:rsid w:val="004F3579"/>
    <w:rsid w:val="00505EC5"/>
    <w:rsid w:val="00507ADE"/>
    <w:rsid w:val="005119ED"/>
    <w:rsid w:val="005207D0"/>
    <w:rsid w:val="00527EB6"/>
    <w:rsid w:val="00530AD4"/>
    <w:rsid w:val="005325FD"/>
    <w:rsid w:val="005340E3"/>
    <w:rsid w:val="00534CC1"/>
    <w:rsid w:val="005523AC"/>
    <w:rsid w:val="0055762F"/>
    <w:rsid w:val="005779BB"/>
    <w:rsid w:val="00580ED2"/>
    <w:rsid w:val="00582190"/>
    <w:rsid w:val="005A08A3"/>
    <w:rsid w:val="005B1055"/>
    <w:rsid w:val="005B7345"/>
    <w:rsid w:val="005C4512"/>
    <w:rsid w:val="005D3939"/>
    <w:rsid w:val="005E1EE9"/>
    <w:rsid w:val="005E334C"/>
    <w:rsid w:val="00615719"/>
    <w:rsid w:val="006221BF"/>
    <w:rsid w:val="00622712"/>
    <w:rsid w:val="00623973"/>
    <w:rsid w:val="006365BC"/>
    <w:rsid w:val="00645380"/>
    <w:rsid w:val="00650457"/>
    <w:rsid w:val="00654A8B"/>
    <w:rsid w:val="006558CC"/>
    <w:rsid w:val="006620B5"/>
    <w:rsid w:val="00662BC6"/>
    <w:rsid w:val="00672446"/>
    <w:rsid w:val="006732AB"/>
    <w:rsid w:val="00673BCD"/>
    <w:rsid w:val="00675C65"/>
    <w:rsid w:val="0068061C"/>
    <w:rsid w:val="00686609"/>
    <w:rsid w:val="006A3945"/>
    <w:rsid w:val="006A63CA"/>
    <w:rsid w:val="006B3644"/>
    <w:rsid w:val="006B543E"/>
    <w:rsid w:val="006B5DF4"/>
    <w:rsid w:val="006B68D3"/>
    <w:rsid w:val="006C6A43"/>
    <w:rsid w:val="006D02A5"/>
    <w:rsid w:val="006D2702"/>
    <w:rsid w:val="006D6403"/>
    <w:rsid w:val="006E3B44"/>
    <w:rsid w:val="006E4428"/>
    <w:rsid w:val="006F1428"/>
    <w:rsid w:val="006F2351"/>
    <w:rsid w:val="006F2599"/>
    <w:rsid w:val="006F4C44"/>
    <w:rsid w:val="006F4D9E"/>
    <w:rsid w:val="00705216"/>
    <w:rsid w:val="0071130B"/>
    <w:rsid w:val="00712F04"/>
    <w:rsid w:val="007217DE"/>
    <w:rsid w:val="00723E15"/>
    <w:rsid w:val="00741CE9"/>
    <w:rsid w:val="0074702C"/>
    <w:rsid w:val="00752C6A"/>
    <w:rsid w:val="007540F7"/>
    <w:rsid w:val="00754C8D"/>
    <w:rsid w:val="0076037D"/>
    <w:rsid w:val="007673DB"/>
    <w:rsid w:val="00773652"/>
    <w:rsid w:val="00773FB3"/>
    <w:rsid w:val="00774A71"/>
    <w:rsid w:val="00781341"/>
    <w:rsid w:val="007838B6"/>
    <w:rsid w:val="00785370"/>
    <w:rsid w:val="00791317"/>
    <w:rsid w:val="007A1103"/>
    <w:rsid w:val="007B0C1B"/>
    <w:rsid w:val="007B1CBD"/>
    <w:rsid w:val="007C6FCF"/>
    <w:rsid w:val="007D187E"/>
    <w:rsid w:val="007D4D35"/>
    <w:rsid w:val="007E20FE"/>
    <w:rsid w:val="007E36CB"/>
    <w:rsid w:val="007E3EEE"/>
    <w:rsid w:val="007F37A3"/>
    <w:rsid w:val="00804B7B"/>
    <w:rsid w:val="0080786C"/>
    <w:rsid w:val="00820E04"/>
    <w:rsid w:val="00821A20"/>
    <w:rsid w:val="00830FE1"/>
    <w:rsid w:val="008341AD"/>
    <w:rsid w:val="00847025"/>
    <w:rsid w:val="00847430"/>
    <w:rsid w:val="00851E7F"/>
    <w:rsid w:val="00852078"/>
    <w:rsid w:val="00853F39"/>
    <w:rsid w:val="00864A55"/>
    <w:rsid w:val="00872CCA"/>
    <w:rsid w:val="008927E0"/>
    <w:rsid w:val="00895F22"/>
    <w:rsid w:val="00895F56"/>
    <w:rsid w:val="00897B85"/>
    <w:rsid w:val="008A5042"/>
    <w:rsid w:val="008A6A95"/>
    <w:rsid w:val="008B6930"/>
    <w:rsid w:val="008C17C1"/>
    <w:rsid w:val="008D6D94"/>
    <w:rsid w:val="008E16A2"/>
    <w:rsid w:val="008E3D6D"/>
    <w:rsid w:val="008F1523"/>
    <w:rsid w:val="008F3FBB"/>
    <w:rsid w:val="00906ADB"/>
    <w:rsid w:val="00910CFD"/>
    <w:rsid w:val="00926D2B"/>
    <w:rsid w:val="009277D8"/>
    <w:rsid w:val="00934A18"/>
    <w:rsid w:val="00945286"/>
    <w:rsid w:val="00945F9F"/>
    <w:rsid w:val="00956754"/>
    <w:rsid w:val="0096045D"/>
    <w:rsid w:val="009655E0"/>
    <w:rsid w:val="00970390"/>
    <w:rsid w:val="0097060D"/>
    <w:rsid w:val="00975FE2"/>
    <w:rsid w:val="00977BA7"/>
    <w:rsid w:val="00982CA7"/>
    <w:rsid w:val="009845A5"/>
    <w:rsid w:val="00984F84"/>
    <w:rsid w:val="00991748"/>
    <w:rsid w:val="009971E4"/>
    <w:rsid w:val="009A1092"/>
    <w:rsid w:val="009C157E"/>
    <w:rsid w:val="009C2925"/>
    <w:rsid w:val="009C38ED"/>
    <w:rsid w:val="009C77AF"/>
    <w:rsid w:val="009D60EB"/>
    <w:rsid w:val="009E3714"/>
    <w:rsid w:val="009F4937"/>
    <w:rsid w:val="00A01DB7"/>
    <w:rsid w:val="00A165BC"/>
    <w:rsid w:val="00A36808"/>
    <w:rsid w:val="00A40488"/>
    <w:rsid w:val="00A42B6E"/>
    <w:rsid w:val="00A44272"/>
    <w:rsid w:val="00A5586D"/>
    <w:rsid w:val="00A7501E"/>
    <w:rsid w:val="00A82EFA"/>
    <w:rsid w:val="00A83BC4"/>
    <w:rsid w:val="00A863EA"/>
    <w:rsid w:val="00A92C58"/>
    <w:rsid w:val="00AA29F4"/>
    <w:rsid w:val="00AC38CE"/>
    <w:rsid w:val="00AC703E"/>
    <w:rsid w:val="00AD06D9"/>
    <w:rsid w:val="00AE1FD5"/>
    <w:rsid w:val="00AE2C69"/>
    <w:rsid w:val="00AE2F13"/>
    <w:rsid w:val="00AE39DD"/>
    <w:rsid w:val="00AF3D9F"/>
    <w:rsid w:val="00B06A52"/>
    <w:rsid w:val="00B136CA"/>
    <w:rsid w:val="00B250F9"/>
    <w:rsid w:val="00B2611D"/>
    <w:rsid w:val="00B26BEE"/>
    <w:rsid w:val="00B55DE3"/>
    <w:rsid w:val="00B55FF7"/>
    <w:rsid w:val="00B72FEC"/>
    <w:rsid w:val="00B76182"/>
    <w:rsid w:val="00B831FC"/>
    <w:rsid w:val="00B848D1"/>
    <w:rsid w:val="00B92CA6"/>
    <w:rsid w:val="00B97A6F"/>
    <w:rsid w:val="00BB1B6C"/>
    <w:rsid w:val="00BB7C4A"/>
    <w:rsid w:val="00BB7DDE"/>
    <w:rsid w:val="00BC7E5B"/>
    <w:rsid w:val="00BD2319"/>
    <w:rsid w:val="00BD26D9"/>
    <w:rsid w:val="00BE0916"/>
    <w:rsid w:val="00BE6C35"/>
    <w:rsid w:val="00BF1768"/>
    <w:rsid w:val="00BF268E"/>
    <w:rsid w:val="00C062B3"/>
    <w:rsid w:val="00C0683C"/>
    <w:rsid w:val="00C1536A"/>
    <w:rsid w:val="00C2174D"/>
    <w:rsid w:val="00C2671F"/>
    <w:rsid w:val="00C366A4"/>
    <w:rsid w:val="00C37E13"/>
    <w:rsid w:val="00C42A23"/>
    <w:rsid w:val="00C45320"/>
    <w:rsid w:val="00C55E76"/>
    <w:rsid w:val="00C62BC5"/>
    <w:rsid w:val="00C72A91"/>
    <w:rsid w:val="00C730E4"/>
    <w:rsid w:val="00C7361E"/>
    <w:rsid w:val="00C74148"/>
    <w:rsid w:val="00C810D1"/>
    <w:rsid w:val="00C86F30"/>
    <w:rsid w:val="00CA27FC"/>
    <w:rsid w:val="00CA2AF4"/>
    <w:rsid w:val="00CA34A9"/>
    <w:rsid w:val="00CA6D2A"/>
    <w:rsid w:val="00CE5EB3"/>
    <w:rsid w:val="00CF29EA"/>
    <w:rsid w:val="00D1094F"/>
    <w:rsid w:val="00D12CFB"/>
    <w:rsid w:val="00D14B4F"/>
    <w:rsid w:val="00D24EC0"/>
    <w:rsid w:val="00D354AD"/>
    <w:rsid w:val="00D45B67"/>
    <w:rsid w:val="00D64CA7"/>
    <w:rsid w:val="00D656C4"/>
    <w:rsid w:val="00D701D4"/>
    <w:rsid w:val="00D91798"/>
    <w:rsid w:val="00D93783"/>
    <w:rsid w:val="00DA5FF3"/>
    <w:rsid w:val="00DB015D"/>
    <w:rsid w:val="00DC0E67"/>
    <w:rsid w:val="00DC2F3D"/>
    <w:rsid w:val="00DC4805"/>
    <w:rsid w:val="00DD0363"/>
    <w:rsid w:val="00DE1566"/>
    <w:rsid w:val="00DE44C6"/>
    <w:rsid w:val="00DE4E35"/>
    <w:rsid w:val="00DE60BE"/>
    <w:rsid w:val="00E06C88"/>
    <w:rsid w:val="00E20C16"/>
    <w:rsid w:val="00E259E6"/>
    <w:rsid w:val="00E346E9"/>
    <w:rsid w:val="00E41090"/>
    <w:rsid w:val="00E427D9"/>
    <w:rsid w:val="00E4598F"/>
    <w:rsid w:val="00E5391F"/>
    <w:rsid w:val="00E56AB0"/>
    <w:rsid w:val="00E60079"/>
    <w:rsid w:val="00E87194"/>
    <w:rsid w:val="00E931B6"/>
    <w:rsid w:val="00E94452"/>
    <w:rsid w:val="00E9526A"/>
    <w:rsid w:val="00EA26A7"/>
    <w:rsid w:val="00EB0F5C"/>
    <w:rsid w:val="00EB4308"/>
    <w:rsid w:val="00EC212F"/>
    <w:rsid w:val="00EC5237"/>
    <w:rsid w:val="00ED73D2"/>
    <w:rsid w:val="00EE5DD0"/>
    <w:rsid w:val="00EF37AC"/>
    <w:rsid w:val="00F06E2F"/>
    <w:rsid w:val="00F119ED"/>
    <w:rsid w:val="00F14C8B"/>
    <w:rsid w:val="00F17829"/>
    <w:rsid w:val="00F26E72"/>
    <w:rsid w:val="00F31602"/>
    <w:rsid w:val="00F3699E"/>
    <w:rsid w:val="00F45AA9"/>
    <w:rsid w:val="00F52393"/>
    <w:rsid w:val="00F556B9"/>
    <w:rsid w:val="00F60C0F"/>
    <w:rsid w:val="00F717C1"/>
    <w:rsid w:val="00F74F27"/>
    <w:rsid w:val="00F8251D"/>
    <w:rsid w:val="00F83046"/>
    <w:rsid w:val="00F93E87"/>
    <w:rsid w:val="00F95FE7"/>
    <w:rsid w:val="00F9771C"/>
    <w:rsid w:val="00F97B18"/>
    <w:rsid w:val="00FA0D15"/>
    <w:rsid w:val="00FA2FA7"/>
    <w:rsid w:val="00FA3171"/>
    <w:rsid w:val="00FC31B5"/>
    <w:rsid w:val="00FC36D3"/>
    <w:rsid w:val="00FC57DC"/>
    <w:rsid w:val="00FC6E27"/>
    <w:rsid w:val="00FD05C0"/>
    <w:rsid w:val="00FE76D2"/>
    <w:rsid w:val="00FF5148"/>
    <w:rsid w:val="00FF5A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4C0D22"/>
  <w15:docId w15:val="{E1E68EFE-EF42-41C7-AB8D-BFE760F10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15"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5"/>
    <w:qFormat/>
    <w:rsid w:val="00B848D1"/>
    <w:pPr>
      <w:spacing w:before="120" w:after="120" w:line="240" w:lineRule="auto"/>
      <w:jc w:val="both"/>
    </w:pPr>
  </w:style>
  <w:style w:type="paragraph" w:styleId="Heading1">
    <w:name w:val="heading 1"/>
    <w:basedOn w:val="Normal"/>
    <w:next w:val="Normal"/>
    <w:link w:val="Heading1Char"/>
    <w:uiPriority w:val="99"/>
    <w:qFormat/>
    <w:rsid w:val="00466B4F"/>
    <w:pPr>
      <w:pageBreakBefore/>
      <w:numPr>
        <w:numId w:val="37"/>
      </w:numPr>
      <w:spacing w:after="240"/>
      <w:ind w:left="709" w:hanging="709"/>
      <w:jc w:val="left"/>
      <w:outlineLvl w:val="0"/>
    </w:pPr>
    <w:rPr>
      <w:rFonts w:eastAsia="Times New Roman" w:cs="Times New Roman"/>
      <w:b/>
      <w:color w:val="404040" w:themeColor="text1" w:themeTint="BF"/>
      <w:sz w:val="32"/>
      <w:szCs w:val="32"/>
      <w:u w:color="00B050"/>
    </w:rPr>
  </w:style>
  <w:style w:type="paragraph" w:styleId="Heading2">
    <w:name w:val="heading 2"/>
    <w:basedOn w:val="Normal"/>
    <w:next w:val="Normal"/>
    <w:link w:val="Heading2Char"/>
    <w:uiPriority w:val="99"/>
    <w:unhideWhenUsed/>
    <w:qFormat/>
    <w:rsid w:val="006D6403"/>
    <w:pPr>
      <w:numPr>
        <w:ilvl w:val="1"/>
        <w:numId w:val="37"/>
      </w:numPr>
      <w:spacing w:before="240"/>
      <w:ind w:left="709" w:hanging="709"/>
      <w:jc w:val="left"/>
      <w:outlineLvl w:val="1"/>
    </w:pPr>
    <w:rPr>
      <w:b/>
      <w:color w:val="404040" w:themeColor="text1" w:themeTint="BF"/>
      <w:sz w:val="28"/>
      <w:szCs w:val="32"/>
    </w:rPr>
  </w:style>
  <w:style w:type="paragraph" w:styleId="Heading3">
    <w:name w:val="heading 3"/>
    <w:basedOn w:val="Normal"/>
    <w:next w:val="Normal"/>
    <w:link w:val="Heading3Char"/>
    <w:uiPriority w:val="99"/>
    <w:unhideWhenUsed/>
    <w:qFormat/>
    <w:rsid w:val="00466B4F"/>
    <w:pPr>
      <w:keepNext/>
      <w:keepLines/>
      <w:numPr>
        <w:ilvl w:val="2"/>
        <w:numId w:val="37"/>
      </w:numPr>
      <w:spacing w:before="240" w:after="240"/>
      <w:jc w:val="left"/>
      <w:outlineLvl w:val="2"/>
    </w:pPr>
    <w:rPr>
      <w:rFonts w:eastAsiaTheme="majorEastAsia" w:cs="Tahoma"/>
      <w:b/>
      <w:bCs/>
      <w:color w:val="404040" w:themeColor="text1" w:themeTint="BF"/>
      <w:sz w:val="24"/>
      <w:szCs w:val="28"/>
    </w:rPr>
  </w:style>
  <w:style w:type="paragraph" w:styleId="Heading4">
    <w:name w:val="heading 4"/>
    <w:basedOn w:val="Normal"/>
    <w:next w:val="Normal"/>
    <w:link w:val="Heading4Char"/>
    <w:uiPriority w:val="9"/>
    <w:unhideWhenUsed/>
    <w:qFormat/>
    <w:rsid w:val="00466B4F"/>
    <w:pPr>
      <w:keepNext/>
      <w:keepLines/>
      <w:spacing w:before="240" w:after="240"/>
      <w:jc w:val="left"/>
      <w:outlineLvl w:val="3"/>
    </w:pPr>
    <w:rPr>
      <w:rFonts w:eastAsiaTheme="majorEastAsia" w:cs="Tahoma"/>
      <w:b/>
      <w:bCs/>
      <w:iCs/>
      <w:color w:val="7F7F7F" w:themeColor="text1" w:themeTint="80"/>
      <w:szCs w:val="24"/>
    </w:rPr>
  </w:style>
  <w:style w:type="paragraph" w:styleId="Heading5">
    <w:name w:val="heading 5"/>
    <w:basedOn w:val="Normal"/>
    <w:next w:val="Normal"/>
    <w:link w:val="Heading5Char"/>
    <w:uiPriority w:val="9"/>
    <w:unhideWhenUsed/>
    <w:rsid w:val="006F1428"/>
    <w:pPr>
      <w:numPr>
        <w:ilvl w:val="4"/>
        <w:numId w:val="37"/>
      </w:numPr>
      <w:spacing w:before="240"/>
      <w:jc w:val="left"/>
      <w:outlineLvl w:val="4"/>
    </w:pPr>
    <w:rPr>
      <w:b/>
      <w:i/>
      <w:color w:val="76C474"/>
      <w:sz w:val="21"/>
      <w:szCs w:val="20"/>
    </w:rPr>
  </w:style>
  <w:style w:type="paragraph" w:styleId="Heading6">
    <w:name w:val="heading 6"/>
    <w:basedOn w:val="Normal"/>
    <w:next w:val="NumberedParagraph"/>
    <w:link w:val="Heading6Char"/>
    <w:uiPriority w:val="9"/>
    <w:unhideWhenUsed/>
    <w:rsid w:val="00EA26A7"/>
    <w:pPr>
      <w:numPr>
        <w:ilvl w:val="5"/>
        <w:numId w:val="37"/>
      </w:numPr>
      <w:spacing w:after="240"/>
      <w:jc w:val="left"/>
      <w:outlineLvl w:val="5"/>
    </w:pPr>
    <w:rPr>
      <w:b/>
      <w:color w:val="44697D"/>
      <w:sz w:val="32"/>
    </w:rPr>
  </w:style>
  <w:style w:type="paragraph" w:styleId="Heading7">
    <w:name w:val="heading 7"/>
    <w:basedOn w:val="Normal"/>
    <w:next w:val="Normal"/>
    <w:link w:val="Heading7Char"/>
    <w:uiPriority w:val="9"/>
    <w:semiHidden/>
    <w:unhideWhenUsed/>
    <w:rsid w:val="00C2671F"/>
    <w:pPr>
      <w:keepNext/>
      <w:keepLines/>
      <w:numPr>
        <w:ilvl w:val="6"/>
        <w:numId w:val="3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E36CB"/>
    <w:pPr>
      <w:keepNext/>
      <w:keepLines/>
      <w:numPr>
        <w:ilvl w:val="7"/>
        <w:numId w:val="37"/>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7E36CB"/>
    <w:pPr>
      <w:keepNext/>
      <w:keepLines/>
      <w:numPr>
        <w:ilvl w:val="8"/>
        <w:numId w:val="37"/>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466B4F"/>
    <w:pPr>
      <w:spacing w:after="0"/>
    </w:pPr>
    <w:rPr>
      <w:color w:val="404040" w:themeColor="text1" w:themeTint="BF"/>
      <w:sz w:val="20"/>
    </w:rPr>
  </w:style>
  <w:style w:type="character" w:customStyle="1" w:styleId="HeaderChar">
    <w:name w:val="Header Char"/>
    <w:basedOn w:val="DefaultParagraphFont"/>
    <w:link w:val="Header"/>
    <w:uiPriority w:val="99"/>
    <w:rsid w:val="00466B4F"/>
    <w:rPr>
      <w:color w:val="404040" w:themeColor="text1" w:themeTint="BF"/>
      <w:sz w:val="20"/>
    </w:rPr>
  </w:style>
  <w:style w:type="paragraph" w:styleId="Footer">
    <w:name w:val="footer"/>
    <w:link w:val="FooterChar"/>
    <w:uiPriority w:val="99"/>
    <w:unhideWhenUsed/>
    <w:qFormat/>
    <w:rsid w:val="00466B4F"/>
    <w:pPr>
      <w:tabs>
        <w:tab w:val="right" w:pos="9638"/>
      </w:tabs>
      <w:spacing w:after="0" w:line="240" w:lineRule="auto"/>
    </w:pPr>
    <w:rPr>
      <w:rFonts w:eastAsia="Times New Roman" w:cs="Tahoma"/>
      <w:bCs/>
      <w:color w:val="404040" w:themeColor="text1" w:themeTint="BF"/>
      <w:sz w:val="20"/>
      <w:szCs w:val="20"/>
    </w:rPr>
  </w:style>
  <w:style w:type="character" w:customStyle="1" w:styleId="FooterChar">
    <w:name w:val="Footer Char"/>
    <w:basedOn w:val="DefaultParagraphFont"/>
    <w:link w:val="Footer"/>
    <w:uiPriority w:val="99"/>
    <w:rsid w:val="00466B4F"/>
    <w:rPr>
      <w:rFonts w:eastAsia="Times New Roman" w:cs="Tahoma"/>
      <w:bCs/>
      <w:color w:val="404040" w:themeColor="text1" w:themeTint="BF"/>
      <w:sz w:val="20"/>
      <w:szCs w:val="20"/>
    </w:rPr>
  </w:style>
  <w:style w:type="table" w:styleId="TableGrid">
    <w:name w:val="Table Grid"/>
    <w:basedOn w:val="TableNormal"/>
    <w:uiPriority w:val="59"/>
    <w:rsid w:val="00895F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466B4F"/>
    <w:rPr>
      <w:rFonts w:eastAsia="Times New Roman" w:cs="Times New Roman"/>
      <w:b/>
      <w:color w:val="404040" w:themeColor="text1" w:themeTint="BF"/>
      <w:sz w:val="32"/>
      <w:szCs w:val="32"/>
      <w:u w:color="00B050"/>
    </w:rPr>
  </w:style>
  <w:style w:type="character" w:customStyle="1" w:styleId="Heading2Char">
    <w:name w:val="Heading 2 Char"/>
    <w:basedOn w:val="DefaultParagraphFont"/>
    <w:link w:val="Heading2"/>
    <w:uiPriority w:val="99"/>
    <w:rsid w:val="006D6403"/>
    <w:rPr>
      <w:b/>
      <w:color w:val="404040" w:themeColor="text1" w:themeTint="BF"/>
      <w:sz w:val="28"/>
      <w:szCs w:val="32"/>
    </w:rPr>
  </w:style>
  <w:style w:type="character" w:customStyle="1" w:styleId="Heading3Char">
    <w:name w:val="Heading 3 Char"/>
    <w:basedOn w:val="DefaultParagraphFont"/>
    <w:link w:val="Heading3"/>
    <w:uiPriority w:val="99"/>
    <w:rsid w:val="00466B4F"/>
    <w:rPr>
      <w:rFonts w:eastAsiaTheme="majorEastAsia" w:cs="Tahoma"/>
      <w:b/>
      <w:bCs/>
      <w:color w:val="404040" w:themeColor="text1" w:themeTint="BF"/>
      <w:sz w:val="24"/>
      <w:szCs w:val="28"/>
    </w:rPr>
  </w:style>
  <w:style w:type="character" w:customStyle="1" w:styleId="Heading8Char">
    <w:name w:val="Heading 8 Char"/>
    <w:basedOn w:val="DefaultParagraphFont"/>
    <w:link w:val="Heading8"/>
    <w:uiPriority w:val="9"/>
    <w:semiHidden/>
    <w:rsid w:val="007E36C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E36CB"/>
    <w:rPr>
      <w:rFonts w:asciiTheme="majorHAnsi" w:eastAsiaTheme="majorEastAsia" w:hAnsiTheme="majorHAnsi" w:cstheme="majorBidi"/>
      <w:i/>
      <w:iCs/>
      <w:color w:val="404040" w:themeColor="text1" w:themeTint="BF"/>
      <w:sz w:val="20"/>
      <w:szCs w:val="20"/>
    </w:rPr>
  </w:style>
  <w:style w:type="paragraph" w:customStyle="1" w:styleId="SectionHeading">
    <w:name w:val="Section Heading"/>
    <w:basedOn w:val="Normal"/>
    <w:uiPriority w:val="16"/>
    <w:qFormat/>
    <w:rsid w:val="00466B4F"/>
    <w:pPr>
      <w:jc w:val="center"/>
    </w:pPr>
    <w:rPr>
      <w:b/>
      <w:color w:val="404040" w:themeColor="text1" w:themeTint="BF"/>
      <w:sz w:val="32"/>
      <w:szCs w:val="32"/>
    </w:rPr>
  </w:style>
  <w:style w:type="character" w:customStyle="1" w:styleId="Heading4Char">
    <w:name w:val="Heading 4 Char"/>
    <w:basedOn w:val="DefaultParagraphFont"/>
    <w:link w:val="Heading4"/>
    <w:uiPriority w:val="9"/>
    <w:rsid w:val="00466B4F"/>
    <w:rPr>
      <w:rFonts w:eastAsiaTheme="majorEastAsia" w:cs="Tahoma"/>
      <w:b/>
      <w:bCs/>
      <w:iCs/>
      <w:color w:val="7F7F7F" w:themeColor="text1" w:themeTint="80"/>
      <w:szCs w:val="24"/>
    </w:rPr>
  </w:style>
  <w:style w:type="character" w:customStyle="1" w:styleId="Heading5Char">
    <w:name w:val="Heading 5 Char"/>
    <w:basedOn w:val="DefaultParagraphFont"/>
    <w:link w:val="Heading5"/>
    <w:uiPriority w:val="9"/>
    <w:rsid w:val="006F1428"/>
    <w:rPr>
      <w:rFonts w:ascii="Tahoma" w:hAnsi="Tahoma"/>
      <w:b/>
      <w:i/>
      <w:color w:val="76C474"/>
      <w:sz w:val="21"/>
      <w:szCs w:val="20"/>
    </w:rPr>
  </w:style>
  <w:style w:type="character" w:customStyle="1" w:styleId="Heading6Char">
    <w:name w:val="Heading 6 Char"/>
    <w:basedOn w:val="DefaultParagraphFont"/>
    <w:link w:val="Heading6"/>
    <w:uiPriority w:val="9"/>
    <w:rsid w:val="00EA26A7"/>
    <w:rPr>
      <w:rFonts w:ascii="Tahoma" w:hAnsi="Tahoma"/>
      <w:b/>
      <w:color w:val="44697D"/>
      <w:sz w:val="32"/>
    </w:rPr>
  </w:style>
  <w:style w:type="character" w:customStyle="1" w:styleId="Heading7Char">
    <w:name w:val="Heading 7 Char"/>
    <w:basedOn w:val="DefaultParagraphFont"/>
    <w:link w:val="Heading7"/>
    <w:uiPriority w:val="9"/>
    <w:semiHidden/>
    <w:rsid w:val="00C2671F"/>
    <w:rPr>
      <w:rFonts w:asciiTheme="majorHAnsi" w:eastAsiaTheme="majorEastAsia" w:hAnsiTheme="majorHAnsi" w:cstheme="majorBidi"/>
      <w:i/>
      <w:iCs/>
      <w:color w:val="404040" w:themeColor="text1" w:themeTint="BF"/>
      <w:sz w:val="20"/>
    </w:rPr>
  </w:style>
  <w:style w:type="paragraph" w:styleId="ListBullet">
    <w:name w:val="List Bullet"/>
    <w:basedOn w:val="Normal"/>
    <w:uiPriority w:val="99"/>
    <w:unhideWhenUsed/>
    <w:qFormat/>
    <w:rsid w:val="004C6ABA"/>
    <w:pPr>
      <w:numPr>
        <w:numId w:val="38"/>
      </w:numPr>
      <w:spacing w:before="0" w:after="60"/>
      <w:ind w:hanging="579"/>
      <w:jc w:val="left"/>
    </w:pPr>
  </w:style>
  <w:style w:type="paragraph" w:styleId="ListBullet2">
    <w:name w:val="List Bullet 2"/>
    <w:basedOn w:val="Normal"/>
    <w:uiPriority w:val="99"/>
    <w:unhideWhenUsed/>
    <w:qFormat/>
    <w:rsid w:val="00654A8B"/>
    <w:pPr>
      <w:numPr>
        <w:numId w:val="29"/>
      </w:numPr>
      <w:ind w:left="1560" w:hanging="426"/>
      <w:contextualSpacing/>
      <w:jc w:val="left"/>
    </w:pPr>
  </w:style>
  <w:style w:type="paragraph" w:styleId="ListBullet3">
    <w:name w:val="List Bullet 3"/>
    <w:basedOn w:val="Normal"/>
    <w:uiPriority w:val="99"/>
    <w:unhideWhenUsed/>
    <w:rsid w:val="0015476E"/>
    <w:pPr>
      <w:numPr>
        <w:ilvl w:val="2"/>
        <w:numId w:val="12"/>
      </w:numPr>
      <w:contextualSpacing/>
    </w:pPr>
  </w:style>
  <w:style w:type="paragraph" w:customStyle="1" w:styleId="NumberedParagraph">
    <w:name w:val="Numbered Paragraph"/>
    <w:basedOn w:val="Normal"/>
    <w:link w:val="NumberedParagraphChar"/>
    <w:uiPriority w:val="99"/>
    <w:qFormat/>
    <w:rsid w:val="007E36CB"/>
    <w:pPr>
      <w:numPr>
        <w:numId w:val="13"/>
      </w:numPr>
    </w:pPr>
  </w:style>
  <w:style w:type="paragraph" w:styleId="BalloonText">
    <w:name w:val="Balloon Text"/>
    <w:basedOn w:val="Normal"/>
    <w:link w:val="BalloonTextChar"/>
    <w:uiPriority w:val="99"/>
    <w:semiHidden/>
    <w:unhideWhenUsed/>
    <w:rsid w:val="007B1CBD"/>
    <w:pPr>
      <w:spacing w:before="0" w:after="0"/>
    </w:pPr>
    <w:rPr>
      <w:rFonts w:cs="Tahoma"/>
      <w:sz w:val="16"/>
      <w:szCs w:val="16"/>
    </w:rPr>
  </w:style>
  <w:style w:type="character" w:customStyle="1" w:styleId="NumberedParagraphChar">
    <w:name w:val="Numbered Paragraph Char"/>
    <w:basedOn w:val="DefaultParagraphFont"/>
    <w:link w:val="NumberedParagraph"/>
    <w:uiPriority w:val="99"/>
    <w:rsid w:val="007E36CB"/>
    <w:rPr>
      <w:rFonts w:ascii="Tahoma" w:hAnsi="Tahoma"/>
      <w:sz w:val="20"/>
    </w:rPr>
  </w:style>
  <w:style w:type="character" w:customStyle="1" w:styleId="BalloonTextChar">
    <w:name w:val="Balloon Text Char"/>
    <w:basedOn w:val="DefaultParagraphFont"/>
    <w:link w:val="BalloonText"/>
    <w:uiPriority w:val="99"/>
    <w:semiHidden/>
    <w:rsid w:val="007B1CBD"/>
    <w:rPr>
      <w:rFonts w:ascii="Tahoma" w:hAnsi="Tahoma" w:cs="Tahoma"/>
      <w:sz w:val="16"/>
      <w:szCs w:val="16"/>
    </w:rPr>
  </w:style>
  <w:style w:type="paragraph" w:styleId="Caption">
    <w:name w:val="caption"/>
    <w:basedOn w:val="Normal"/>
    <w:next w:val="Normal"/>
    <w:link w:val="CaptionChar"/>
    <w:uiPriority w:val="99"/>
    <w:unhideWhenUsed/>
    <w:qFormat/>
    <w:rsid w:val="007E36CB"/>
    <w:pPr>
      <w:keepNext/>
      <w:spacing w:before="240"/>
      <w:jc w:val="center"/>
    </w:pPr>
    <w:rPr>
      <w:b/>
      <w:bCs/>
      <w:szCs w:val="18"/>
    </w:rPr>
  </w:style>
  <w:style w:type="paragraph" w:customStyle="1" w:styleId="Annex">
    <w:name w:val="Annex"/>
    <w:basedOn w:val="Normal"/>
    <w:next w:val="NumberedParagraph"/>
    <w:link w:val="AnnexChar"/>
    <w:uiPriority w:val="99"/>
    <w:qFormat/>
    <w:rsid w:val="00654A8B"/>
    <w:pPr>
      <w:numPr>
        <w:ilvl w:val="3"/>
        <w:numId w:val="5"/>
      </w:numPr>
      <w:spacing w:after="360"/>
      <w:jc w:val="left"/>
      <w:outlineLvl w:val="0"/>
    </w:pPr>
    <w:rPr>
      <w:b/>
      <w:color w:val="404040" w:themeColor="text1" w:themeTint="BF"/>
      <w:sz w:val="32"/>
      <w:szCs w:val="32"/>
    </w:rPr>
  </w:style>
  <w:style w:type="paragraph" w:customStyle="1" w:styleId="Tabletitle">
    <w:name w:val="Table title"/>
    <w:basedOn w:val="Normal"/>
    <w:next w:val="Normal"/>
    <w:uiPriority w:val="99"/>
    <w:qFormat/>
    <w:rsid w:val="009655E0"/>
    <w:pPr>
      <w:autoSpaceDE w:val="0"/>
      <w:autoSpaceDN w:val="0"/>
      <w:adjustRightInd w:val="0"/>
      <w:spacing w:before="0" w:after="0" w:line="241" w:lineRule="atLeast"/>
      <w:jc w:val="center"/>
    </w:pPr>
    <w:rPr>
      <w:rFonts w:eastAsia="Calibri" w:cs="Tahoma"/>
      <w:b/>
      <w:color w:val="FFFFFF" w:themeColor="background1"/>
      <w:lang w:val="pl-PL" w:eastAsia="en-US"/>
    </w:rPr>
  </w:style>
  <w:style w:type="paragraph" w:styleId="TOC1">
    <w:name w:val="toc 1"/>
    <w:basedOn w:val="Normal"/>
    <w:uiPriority w:val="39"/>
    <w:qFormat/>
    <w:rsid w:val="009655E0"/>
    <w:pPr>
      <w:keepNext/>
      <w:tabs>
        <w:tab w:val="right" w:leader="dot" w:pos="9639"/>
      </w:tabs>
      <w:ind w:left="1134" w:hanging="1134"/>
      <w:jc w:val="left"/>
    </w:pPr>
    <w:rPr>
      <w:noProof/>
    </w:rPr>
  </w:style>
  <w:style w:type="paragraph" w:styleId="TOC2">
    <w:name w:val="toc 2"/>
    <w:basedOn w:val="Normal"/>
    <w:uiPriority w:val="39"/>
    <w:qFormat/>
    <w:rsid w:val="009655E0"/>
    <w:pPr>
      <w:tabs>
        <w:tab w:val="left" w:pos="1440"/>
        <w:tab w:val="right" w:leader="dot" w:pos="9639"/>
      </w:tabs>
      <w:ind w:left="1134" w:hanging="1134"/>
      <w:jc w:val="left"/>
    </w:pPr>
    <w:rPr>
      <w:rFonts w:eastAsiaTheme="majorEastAsia" w:cs="Times New Roman"/>
      <w:noProof/>
      <w:kern w:val="18"/>
      <w:lang w:eastAsia="en-US"/>
    </w:rPr>
  </w:style>
  <w:style w:type="character" w:styleId="Hyperlink">
    <w:name w:val="Hyperlink"/>
    <w:basedOn w:val="DefaultParagraphFont"/>
    <w:uiPriority w:val="99"/>
    <w:rsid w:val="00934A18"/>
    <w:rPr>
      <w:color w:val="76C474"/>
      <w:u w:val="single"/>
    </w:rPr>
  </w:style>
  <w:style w:type="paragraph" w:styleId="TOC3">
    <w:name w:val="toc 3"/>
    <w:basedOn w:val="Normal"/>
    <w:next w:val="Normal"/>
    <w:uiPriority w:val="39"/>
    <w:qFormat/>
    <w:rsid w:val="009655E0"/>
    <w:pPr>
      <w:tabs>
        <w:tab w:val="right" w:leader="dot" w:pos="9639"/>
      </w:tabs>
      <w:ind w:left="1134" w:hanging="850"/>
    </w:pPr>
    <w:rPr>
      <w:noProof/>
      <w:szCs w:val="24"/>
    </w:rPr>
  </w:style>
  <w:style w:type="paragraph" w:styleId="Subtitle">
    <w:name w:val="Subtitle"/>
    <w:basedOn w:val="Normal"/>
    <w:link w:val="SubtitleChar"/>
    <w:uiPriority w:val="99"/>
    <w:rsid w:val="006732AB"/>
    <w:pPr>
      <w:numPr>
        <w:numId w:val="2"/>
      </w:numPr>
      <w:tabs>
        <w:tab w:val="clear" w:pos="720"/>
      </w:tabs>
      <w:spacing w:before="0" w:after="60"/>
      <w:jc w:val="center"/>
      <w:outlineLvl w:val="1"/>
    </w:pPr>
    <w:rPr>
      <w:rFonts w:ascii="Arial" w:eastAsia="Times New Roman" w:hAnsi="Arial" w:cs="Arial"/>
      <w:sz w:val="24"/>
      <w:szCs w:val="24"/>
      <w:lang w:val="en-AU" w:eastAsia="en-AU"/>
    </w:rPr>
  </w:style>
  <w:style w:type="character" w:customStyle="1" w:styleId="SubtitleChar">
    <w:name w:val="Subtitle Char"/>
    <w:basedOn w:val="DefaultParagraphFont"/>
    <w:link w:val="Subtitle"/>
    <w:uiPriority w:val="99"/>
    <w:rsid w:val="006732AB"/>
    <w:rPr>
      <w:rFonts w:ascii="Arial" w:eastAsia="Times New Roman" w:hAnsi="Arial" w:cs="Arial"/>
      <w:sz w:val="24"/>
      <w:szCs w:val="24"/>
      <w:lang w:val="en-AU" w:eastAsia="en-AU"/>
    </w:rPr>
  </w:style>
  <w:style w:type="paragraph" w:styleId="TOCHeading">
    <w:name w:val="TOC Heading"/>
    <w:basedOn w:val="Heading1"/>
    <w:next w:val="Normal"/>
    <w:uiPriority w:val="39"/>
    <w:qFormat/>
    <w:rsid w:val="006732AB"/>
    <w:pPr>
      <w:keepNext/>
      <w:keepLines/>
      <w:pageBreakBefore w:val="0"/>
      <w:numPr>
        <w:numId w:val="0"/>
      </w:numPr>
      <w:spacing w:before="480" w:after="0" w:line="276" w:lineRule="auto"/>
      <w:outlineLvl w:val="9"/>
    </w:pPr>
    <w:rPr>
      <w:rFonts w:ascii="Cambria" w:hAnsi="Cambria"/>
      <w:bCs/>
      <w:color w:val="365F91"/>
      <w:sz w:val="28"/>
      <w:szCs w:val="28"/>
      <w:lang w:val="en-US" w:eastAsia="en-US"/>
      <w14:textFill>
        <w14:solidFill>
          <w14:srgbClr w14:val="365F91">
            <w14:lumMod w14:val="75000"/>
            <w14:lumOff w14:val="25000"/>
          </w14:srgbClr>
        </w14:solidFill>
      </w14:textFill>
    </w:rPr>
  </w:style>
  <w:style w:type="paragraph" w:styleId="TableofFigures">
    <w:name w:val="table of figures"/>
    <w:basedOn w:val="Normal"/>
    <w:next w:val="Normal"/>
    <w:uiPriority w:val="99"/>
    <w:rsid w:val="006732AB"/>
    <w:rPr>
      <w:rFonts w:eastAsia="Times New Roman" w:cs="Times New Roman"/>
      <w:szCs w:val="24"/>
    </w:rPr>
  </w:style>
  <w:style w:type="paragraph" w:styleId="EndnoteText">
    <w:name w:val="endnote text"/>
    <w:basedOn w:val="Normal"/>
    <w:link w:val="EndnoteTextChar"/>
    <w:semiHidden/>
    <w:rsid w:val="00A7501E"/>
    <w:pPr>
      <w:widowControl w:val="0"/>
      <w:autoSpaceDE w:val="0"/>
      <w:autoSpaceDN w:val="0"/>
      <w:adjustRightInd w:val="0"/>
    </w:pPr>
    <w:rPr>
      <w:rFonts w:ascii="Courier New" w:eastAsia="Times New Roman" w:hAnsi="Courier New" w:cs="Times New Roman"/>
      <w:szCs w:val="24"/>
      <w:lang w:val="en-US" w:eastAsia="en-US"/>
    </w:rPr>
  </w:style>
  <w:style w:type="character" w:customStyle="1" w:styleId="EndnoteTextChar">
    <w:name w:val="Endnote Text Char"/>
    <w:basedOn w:val="DefaultParagraphFont"/>
    <w:link w:val="EndnoteText"/>
    <w:semiHidden/>
    <w:rsid w:val="00A7501E"/>
    <w:rPr>
      <w:rFonts w:ascii="Courier New" w:eastAsia="Times New Roman" w:hAnsi="Courier New" w:cs="Times New Roman"/>
      <w:sz w:val="20"/>
      <w:szCs w:val="24"/>
      <w:lang w:val="en-US" w:eastAsia="en-US"/>
    </w:rPr>
  </w:style>
  <w:style w:type="character" w:customStyle="1" w:styleId="NormalIndentChar">
    <w:name w:val="Normal Indent Char"/>
    <w:link w:val="NormalIndent"/>
    <w:locked/>
    <w:rsid w:val="002121AC"/>
    <w:rPr>
      <w:rFonts w:ascii="Tahoma" w:hAnsi="Tahoma"/>
      <w:sz w:val="20"/>
    </w:rPr>
  </w:style>
  <w:style w:type="paragraph" w:customStyle="1" w:styleId="Table">
    <w:name w:val="Table"/>
    <w:basedOn w:val="Normal"/>
    <w:qFormat/>
    <w:rsid w:val="009655E0"/>
    <w:pPr>
      <w:tabs>
        <w:tab w:val="left" w:pos="567"/>
      </w:tabs>
      <w:spacing w:before="0" w:after="60"/>
    </w:pPr>
    <w:rPr>
      <w:rFonts w:eastAsia="Times New Roman" w:cs="Times New Roman"/>
      <w:lang w:eastAsia="en-US"/>
    </w:rPr>
  </w:style>
  <w:style w:type="paragraph" w:customStyle="1" w:styleId="Indentnumbered">
    <w:name w:val="Indent numbered"/>
    <w:basedOn w:val="NormalIndent"/>
    <w:link w:val="IndentnumberedChar"/>
    <w:rsid w:val="0005159B"/>
    <w:pPr>
      <w:tabs>
        <w:tab w:val="num" w:pos="1134"/>
        <w:tab w:val="left" w:pos="1276"/>
      </w:tabs>
      <w:spacing w:before="100" w:after="100"/>
      <w:ind w:left="1134" w:hanging="567"/>
      <w:jc w:val="left"/>
    </w:pPr>
    <w:rPr>
      <w:rFonts w:eastAsia="Times New Roman" w:cs="Times New Roman"/>
      <w:szCs w:val="24"/>
      <w:lang w:val="en-US"/>
    </w:rPr>
  </w:style>
  <w:style w:type="character" w:customStyle="1" w:styleId="IndentnumberedChar">
    <w:name w:val="Indent numbered Char"/>
    <w:link w:val="Indentnumbered"/>
    <w:locked/>
    <w:rsid w:val="0005159B"/>
    <w:rPr>
      <w:rFonts w:ascii="Tahoma" w:eastAsia="Times New Roman" w:hAnsi="Tahoma" w:cs="Times New Roman"/>
      <w:sz w:val="20"/>
      <w:szCs w:val="24"/>
      <w:lang w:val="en-US"/>
    </w:rPr>
  </w:style>
  <w:style w:type="character" w:customStyle="1" w:styleId="CaptionChar">
    <w:name w:val="Caption Char"/>
    <w:link w:val="Caption"/>
    <w:uiPriority w:val="99"/>
    <w:locked/>
    <w:rsid w:val="007E36CB"/>
    <w:rPr>
      <w:rFonts w:ascii="Tahoma" w:hAnsi="Tahoma"/>
      <w:b/>
      <w:bCs/>
      <w:sz w:val="20"/>
      <w:szCs w:val="18"/>
    </w:rPr>
  </w:style>
  <w:style w:type="paragraph" w:customStyle="1" w:styleId="LeaderStyle">
    <w:name w:val="Leader Style"/>
    <w:basedOn w:val="Normal"/>
    <w:uiPriority w:val="99"/>
    <w:qFormat/>
    <w:rsid w:val="00466B4F"/>
    <w:pPr>
      <w:spacing w:before="480" w:after="160"/>
      <w:jc w:val="center"/>
    </w:pPr>
    <w:rPr>
      <w:rFonts w:eastAsia="Times New Roman" w:cs="Times New Roman"/>
      <w:b/>
      <w:i/>
      <w:color w:val="404040" w:themeColor="text1" w:themeTint="BF"/>
      <w:sz w:val="32"/>
      <w:szCs w:val="20"/>
      <w:lang w:val="en-US" w:eastAsia="en-US"/>
    </w:rPr>
  </w:style>
  <w:style w:type="paragraph" w:styleId="NormalIndent">
    <w:name w:val="Normal Indent"/>
    <w:basedOn w:val="Normal"/>
    <w:link w:val="NormalIndentChar"/>
    <w:unhideWhenUsed/>
    <w:rsid w:val="0005159B"/>
    <w:pPr>
      <w:ind w:left="720"/>
    </w:pPr>
  </w:style>
  <w:style w:type="paragraph" w:customStyle="1" w:styleId="NoParagraphStyle">
    <w:name w:val="[No Paragraph Style]"/>
    <w:rsid w:val="00B250F9"/>
    <w:pPr>
      <w:autoSpaceDE w:val="0"/>
      <w:autoSpaceDN w:val="0"/>
      <w:adjustRightInd w:val="0"/>
      <w:spacing w:after="0" w:line="288" w:lineRule="auto"/>
      <w:textAlignment w:val="center"/>
    </w:pPr>
    <w:rPr>
      <w:rFonts w:ascii="Times Regular" w:eastAsia="Times New Roman" w:hAnsi="Times Regular" w:cs="Times Regular"/>
      <w:color w:val="000000"/>
      <w:sz w:val="24"/>
      <w:szCs w:val="24"/>
    </w:rPr>
  </w:style>
  <w:style w:type="numbering" w:customStyle="1" w:styleId="ListBulletsWorldBankADB">
    <w:name w:val="ListBulletsWorldBank/ADB"/>
    <w:rsid w:val="0015476E"/>
    <w:pPr>
      <w:numPr>
        <w:numId w:val="3"/>
      </w:numPr>
    </w:pPr>
  </w:style>
  <w:style w:type="paragraph" w:styleId="ListParagraph">
    <w:name w:val="List Paragraph"/>
    <w:aliases w:val="Box text"/>
    <w:basedOn w:val="Normal"/>
    <w:uiPriority w:val="34"/>
    <w:rsid w:val="00945F9F"/>
    <w:pPr>
      <w:ind w:left="720"/>
      <w:contextualSpacing/>
    </w:pPr>
    <w:rPr>
      <w:rFonts w:eastAsia="Times New Roman" w:cs="Times New Roman"/>
      <w:szCs w:val="24"/>
    </w:rPr>
  </w:style>
  <w:style w:type="numbering" w:customStyle="1" w:styleId="IndentedNumberWorldBank">
    <w:name w:val="IndentedNumberWorldBank"/>
    <w:uiPriority w:val="99"/>
    <w:rsid w:val="00335E7C"/>
    <w:pPr>
      <w:numPr>
        <w:numId w:val="6"/>
      </w:numPr>
    </w:pPr>
  </w:style>
  <w:style w:type="paragraph" w:customStyle="1" w:styleId="Recommendation">
    <w:name w:val="Recommendation"/>
    <w:basedOn w:val="Normal"/>
    <w:next w:val="NumberedParagraph"/>
    <w:link w:val="RecommendationChar"/>
    <w:uiPriority w:val="10"/>
    <w:rsid w:val="007E36CB"/>
    <w:pPr>
      <w:numPr>
        <w:numId w:val="15"/>
      </w:numPr>
      <w:jc w:val="left"/>
    </w:pPr>
    <w:rPr>
      <w:b/>
      <w:i/>
    </w:rPr>
  </w:style>
  <w:style w:type="paragraph" w:styleId="ListNumber">
    <w:name w:val="List Number"/>
    <w:aliases w:val="Indented List"/>
    <w:basedOn w:val="Normal"/>
    <w:link w:val="ListNumberChar"/>
    <w:uiPriority w:val="99"/>
    <w:unhideWhenUsed/>
    <w:qFormat/>
    <w:rsid w:val="004C6ABA"/>
    <w:pPr>
      <w:numPr>
        <w:numId w:val="11"/>
      </w:numPr>
      <w:tabs>
        <w:tab w:val="clear" w:pos="567"/>
        <w:tab w:val="num" w:pos="1134"/>
      </w:tabs>
      <w:spacing w:before="0" w:after="60"/>
      <w:jc w:val="left"/>
    </w:pPr>
  </w:style>
  <w:style w:type="paragraph" w:customStyle="1" w:styleId="USP">
    <w:name w:val="USP"/>
    <w:basedOn w:val="Normal"/>
    <w:next w:val="NumberedParagraph"/>
    <w:link w:val="USPChar"/>
    <w:uiPriority w:val="10"/>
    <w:rsid w:val="007E36CB"/>
    <w:pPr>
      <w:numPr>
        <w:numId w:val="16"/>
      </w:numPr>
      <w:jc w:val="left"/>
    </w:pPr>
    <w:rPr>
      <w:b/>
      <w:i/>
    </w:rPr>
  </w:style>
  <w:style w:type="character" w:customStyle="1" w:styleId="RecommendationChar">
    <w:name w:val="Recommendation Char"/>
    <w:basedOn w:val="DefaultParagraphFont"/>
    <w:link w:val="Recommendation"/>
    <w:uiPriority w:val="10"/>
    <w:rsid w:val="007E36CB"/>
    <w:rPr>
      <w:rFonts w:ascii="Tahoma" w:hAnsi="Tahoma"/>
      <w:b/>
      <w:i/>
      <w:sz w:val="20"/>
    </w:rPr>
  </w:style>
  <w:style w:type="numbering" w:customStyle="1" w:styleId="Recommnendation">
    <w:name w:val="Recommnendation"/>
    <w:uiPriority w:val="99"/>
    <w:rsid w:val="007838B6"/>
    <w:pPr>
      <w:numPr>
        <w:numId w:val="8"/>
      </w:numPr>
    </w:pPr>
  </w:style>
  <w:style w:type="numbering" w:customStyle="1" w:styleId="KeyIssues">
    <w:name w:val="KeyIssues"/>
    <w:uiPriority w:val="99"/>
    <w:rsid w:val="00DC2F3D"/>
    <w:pPr>
      <w:numPr>
        <w:numId w:val="7"/>
      </w:numPr>
    </w:pPr>
  </w:style>
  <w:style w:type="paragraph" w:customStyle="1" w:styleId="KeyIssue">
    <w:name w:val="Key Issue"/>
    <w:basedOn w:val="Normal"/>
    <w:next w:val="NumberedParagraph"/>
    <w:link w:val="KeyIssueChar"/>
    <w:uiPriority w:val="10"/>
    <w:rsid w:val="007E36CB"/>
    <w:pPr>
      <w:numPr>
        <w:numId w:val="17"/>
      </w:numPr>
      <w:jc w:val="left"/>
    </w:pPr>
    <w:rPr>
      <w:b/>
      <w:i/>
    </w:rPr>
  </w:style>
  <w:style w:type="character" w:customStyle="1" w:styleId="USPChar">
    <w:name w:val="USP Char"/>
    <w:basedOn w:val="DefaultParagraphFont"/>
    <w:link w:val="USP"/>
    <w:uiPriority w:val="10"/>
    <w:rsid w:val="007E36CB"/>
    <w:rPr>
      <w:rFonts w:ascii="Tahoma" w:hAnsi="Tahoma"/>
      <w:b/>
      <w:i/>
      <w:sz w:val="20"/>
    </w:rPr>
  </w:style>
  <w:style w:type="character" w:customStyle="1" w:styleId="KeyIssueChar">
    <w:name w:val="Key Issue Char"/>
    <w:basedOn w:val="DefaultParagraphFont"/>
    <w:link w:val="KeyIssue"/>
    <w:uiPriority w:val="10"/>
    <w:rsid w:val="007E36CB"/>
    <w:rPr>
      <w:rFonts w:ascii="Tahoma" w:hAnsi="Tahoma"/>
      <w:b/>
      <w:i/>
      <w:sz w:val="20"/>
    </w:rPr>
  </w:style>
  <w:style w:type="numbering" w:customStyle="1" w:styleId="USPList">
    <w:name w:val="USP List"/>
    <w:uiPriority w:val="99"/>
    <w:rsid w:val="007838B6"/>
    <w:pPr>
      <w:numPr>
        <w:numId w:val="9"/>
      </w:numPr>
    </w:pPr>
  </w:style>
  <w:style w:type="character" w:customStyle="1" w:styleId="AnnexChar">
    <w:name w:val="Annex Char"/>
    <w:basedOn w:val="DefaultParagraphFont"/>
    <w:link w:val="Annex"/>
    <w:uiPriority w:val="99"/>
    <w:rsid w:val="00654A8B"/>
    <w:rPr>
      <w:b/>
      <w:color w:val="404040" w:themeColor="text1" w:themeTint="BF"/>
      <w:sz w:val="32"/>
      <w:szCs w:val="32"/>
    </w:rPr>
  </w:style>
  <w:style w:type="character" w:customStyle="1" w:styleId="A1">
    <w:name w:val="A1"/>
    <w:uiPriority w:val="99"/>
    <w:rsid w:val="0023764F"/>
    <w:rPr>
      <w:color w:val="385F79"/>
      <w:sz w:val="14"/>
      <w:szCs w:val="14"/>
    </w:rPr>
  </w:style>
  <w:style w:type="character" w:customStyle="1" w:styleId="A2">
    <w:name w:val="A2"/>
    <w:uiPriority w:val="99"/>
    <w:rsid w:val="0023764F"/>
    <w:rPr>
      <w:color w:val="385F79"/>
      <w:sz w:val="12"/>
      <w:szCs w:val="12"/>
    </w:rPr>
  </w:style>
  <w:style w:type="paragraph" w:styleId="BodyText">
    <w:name w:val="Body Text"/>
    <w:aliases w:val="Body Text Char3 Char,Body Text Char2 Char1 Char,Body Text Char Char1 Char1 Char,Body Text Char2 Char Char Char Char,Body Text Char Char1 Char Char Char Char,Char Char Char Char Char Char Char,Body Text Char Char2 Char Char"/>
    <w:basedOn w:val="Normal"/>
    <w:link w:val="BodyTextChar1"/>
    <w:rsid w:val="001D796C"/>
    <w:pPr>
      <w:spacing w:before="60" w:after="60"/>
      <w:ind w:left="720"/>
      <w:jc w:val="left"/>
    </w:pPr>
    <w:rPr>
      <w:rFonts w:ascii="Arial" w:eastAsia="Times New Roman" w:hAnsi="Arial" w:cs="Times New Roman"/>
      <w:sz w:val="24"/>
      <w:szCs w:val="24"/>
    </w:rPr>
  </w:style>
  <w:style w:type="character" w:customStyle="1" w:styleId="BodyTextChar">
    <w:name w:val="Body Text Char"/>
    <w:basedOn w:val="DefaultParagraphFont"/>
    <w:uiPriority w:val="99"/>
    <w:semiHidden/>
    <w:rsid w:val="001D796C"/>
    <w:rPr>
      <w:rFonts w:ascii="Tahoma" w:hAnsi="Tahoma"/>
      <w:sz w:val="20"/>
    </w:rPr>
  </w:style>
  <w:style w:type="paragraph" w:styleId="NoSpacing">
    <w:name w:val="No Spacing"/>
    <w:link w:val="NoSpacingChar"/>
    <w:uiPriority w:val="1"/>
    <w:rsid w:val="002C4598"/>
    <w:pPr>
      <w:spacing w:after="0" w:line="240" w:lineRule="auto"/>
      <w:jc w:val="both"/>
    </w:pPr>
    <w:rPr>
      <w:rFonts w:ascii="Times New Roman" w:eastAsia="Times New Roman" w:hAnsi="Times New Roman" w:cs="Times New Roman"/>
      <w:sz w:val="24"/>
      <w:lang w:eastAsia="en-US"/>
    </w:rPr>
  </w:style>
  <w:style w:type="character" w:customStyle="1" w:styleId="BodyTextChar1">
    <w:name w:val="Body Text Char1"/>
    <w:aliases w:val="Body Text Char3 Char Char,Body Text Char2 Char1 Char Char,Body Text Char Char1 Char1 Char Char,Body Text Char2 Char Char Char Char Char,Body Text Char Char1 Char Char Char Char Char,Char Char Char Char Char Char Char Char"/>
    <w:link w:val="BodyText"/>
    <w:locked/>
    <w:rsid w:val="001D796C"/>
    <w:rPr>
      <w:rFonts w:ascii="Arial" w:eastAsia="Times New Roman" w:hAnsi="Arial" w:cs="Times New Roman"/>
      <w:sz w:val="24"/>
      <w:szCs w:val="24"/>
    </w:rPr>
  </w:style>
  <w:style w:type="paragraph" w:styleId="DocumentMap">
    <w:name w:val="Document Map"/>
    <w:basedOn w:val="Normal"/>
    <w:link w:val="DocumentMapChar"/>
    <w:uiPriority w:val="99"/>
    <w:semiHidden/>
    <w:unhideWhenUsed/>
    <w:rsid w:val="00176554"/>
    <w:pPr>
      <w:spacing w:before="0" w:after="0"/>
    </w:pPr>
    <w:rPr>
      <w:rFonts w:cs="Tahoma"/>
      <w:sz w:val="16"/>
      <w:szCs w:val="16"/>
    </w:rPr>
  </w:style>
  <w:style w:type="character" w:customStyle="1" w:styleId="DocumentMapChar">
    <w:name w:val="Document Map Char"/>
    <w:basedOn w:val="DefaultParagraphFont"/>
    <w:link w:val="DocumentMap"/>
    <w:uiPriority w:val="99"/>
    <w:semiHidden/>
    <w:rsid w:val="00176554"/>
    <w:rPr>
      <w:rFonts w:ascii="Tahoma" w:hAnsi="Tahoma" w:cs="Tahoma"/>
      <w:sz w:val="16"/>
      <w:szCs w:val="16"/>
    </w:rPr>
  </w:style>
  <w:style w:type="paragraph" w:customStyle="1" w:styleId="DefaultParagraphFontParaCharCharCharCharCharChar1Char">
    <w:name w:val="Default Paragraph Font Para Char Char Char Char Char Char1 Char"/>
    <w:basedOn w:val="Normal"/>
    <w:rsid w:val="008B6930"/>
    <w:pPr>
      <w:spacing w:before="0" w:after="160" w:line="240" w:lineRule="exact"/>
      <w:jc w:val="left"/>
    </w:pPr>
    <w:rPr>
      <w:rFonts w:ascii="Arial" w:eastAsia="Times New Roman" w:hAnsi="Arial" w:cs="Times New Roman"/>
      <w:szCs w:val="20"/>
      <w:lang w:val="en-US" w:eastAsia="en-US"/>
    </w:rPr>
  </w:style>
  <w:style w:type="paragraph" w:customStyle="1" w:styleId="BasicParagraph">
    <w:name w:val="[Basic Paragraph]"/>
    <w:basedOn w:val="NoParagraphStyle"/>
    <w:uiPriority w:val="99"/>
    <w:rsid w:val="00193D93"/>
    <w:rPr>
      <w:rFonts w:ascii="Times New Roman" w:eastAsiaTheme="minorEastAsia" w:hAnsi="Times New Roman" w:cs="Times New Roman"/>
    </w:rPr>
  </w:style>
  <w:style w:type="character" w:styleId="PageNumber">
    <w:name w:val="page number"/>
    <w:basedOn w:val="DefaultParagraphFont"/>
    <w:unhideWhenUsed/>
    <w:rsid w:val="00820E04"/>
  </w:style>
  <w:style w:type="character" w:customStyle="1" w:styleId="NoSpacingChar">
    <w:name w:val="No Spacing Char"/>
    <w:basedOn w:val="DefaultParagraphFont"/>
    <w:link w:val="NoSpacing"/>
    <w:uiPriority w:val="1"/>
    <w:rsid w:val="00507ADE"/>
    <w:rPr>
      <w:rFonts w:ascii="Times New Roman" w:eastAsia="Times New Roman" w:hAnsi="Times New Roman" w:cs="Times New Roman"/>
      <w:sz w:val="24"/>
      <w:lang w:eastAsia="en-US"/>
    </w:rPr>
  </w:style>
  <w:style w:type="paragraph" w:customStyle="1" w:styleId="Doubleindentedlist">
    <w:name w:val="Double indented list"/>
    <w:basedOn w:val="ListNumber"/>
    <w:link w:val="DoubleindentedlistChar"/>
    <w:uiPriority w:val="15"/>
    <w:qFormat/>
    <w:rsid w:val="004C6ABA"/>
    <w:pPr>
      <w:numPr>
        <w:numId w:val="39"/>
      </w:numPr>
      <w:ind w:left="1560" w:hanging="426"/>
    </w:pPr>
  </w:style>
  <w:style w:type="character" w:customStyle="1" w:styleId="ListNumberChar">
    <w:name w:val="List Number Char"/>
    <w:aliases w:val="Indented List Char"/>
    <w:basedOn w:val="DefaultParagraphFont"/>
    <w:link w:val="ListNumber"/>
    <w:uiPriority w:val="99"/>
    <w:rsid w:val="004C6ABA"/>
  </w:style>
  <w:style w:type="character" w:customStyle="1" w:styleId="DoubleindentedlistChar">
    <w:name w:val="Double indented list Char"/>
    <w:basedOn w:val="ListNumberChar"/>
    <w:link w:val="Doubleindentedlist"/>
    <w:uiPriority w:val="15"/>
    <w:rsid w:val="004C6ABA"/>
  </w:style>
  <w:style w:type="paragraph" w:styleId="FootnoteText">
    <w:name w:val="footnote text"/>
    <w:basedOn w:val="Normal"/>
    <w:link w:val="FootnoteTextChar"/>
    <w:uiPriority w:val="99"/>
    <w:semiHidden/>
    <w:unhideWhenUsed/>
    <w:rsid w:val="0068061C"/>
    <w:pPr>
      <w:spacing w:before="0" w:after="0"/>
    </w:pPr>
    <w:rPr>
      <w:sz w:val="20"/>
      <w:szCs w:val="20"/>
    </w:rPr>
  </w:style>
  <w:style w:type="character" w:customStyle="1" w:styleId="FootnoteTextChar">
    <w:name w:val="Footnote Text Char"/>
    <w:basedOn w:val="DefaultParagraphFont"/>
    <w:link w:val="FootnoteText"/>
    <w:uiPriority w:val="99"/>
    <w:semiHidden/>
    <w:rsid w:val="0068061C"/>
    <w:rPr>
      <w:sz w:val="20"/>
      <w:szCs w:val="20"/>
    </w:rPr>
  </w:style>
  <w:style w:type="character" w:styleId="FootnoteReference">
    <w:name w:val="footnote reference"/>
    <w:basedOn w:val="DefaultParagraphFont"/>
    <w:uiPriority w:val="99"/>
    <w:semiHidden/>
    <w:unhideWhenUsed/>
    <w:rsid w:val="0068061C"/>
    <w:rPr>
      <w:vertAlign w:val="superscript"/>
    </w:rPr>
  </w:style>
  <w:style w:type="paragraph" w:customStyle="1" w:styleId="Footnote">
    <w:name w:val="Footnote"/>
    <w:basedOn w:val="FootnoteText"/>
    <w:link w:val="FootnoteChar"/>
    <w:uiPriority w:val="15"/>
    <w:qFormat/>
    <w:rsid w:val="0068061C"/>
    <w:rPr>
      <w:rFonts w:ascii="Times New Roman" w:hAnsi="Times New Roman"/>
      <w:sz w:val="16"/>
    </w:rPr>
  </w:style>
  <w:style w:type="paragraph" w:customStyle="1" w:styleId="DocumentTitle">
    <w:name w:val="Document Title"/>
    <w:basedOn w:val="NoSpacing"/>
    <w:link w:val="DocumentTitleChar"/>
    <w:uiPriority w:val="15"/>
    <w:qFormat/>
    <w:rsid w:val="00195394"/>
    <w:pPr>
      <w:spacing w:before="240"/>
      <w:jc w:val="left"/>
    </w:pPr>
    <w:rPr>
      <w:rFonts w:asciiTheme="minorHAnsi" w:hAnsiTheme="minorHAnsi"/>
      <w:b/>
      <w:caps/>
      <w:color w:val="32746D"/>
      <w:sz w:val="72"/>
      <w:szCs w:val="36"/>
    </w:rPr>
  </w:style>
  <w:style w:type="character" w:customStyle="1" w:styleId="FootnoteChar">
    <w:name w:val="Footnote Char"/>
    <w:basedOn w:val="FootnoteTextChar"/>
    <w:link w:val="Footnote"/>
    <w:uiPriority w:val="15"/>
    <w:rsid w:val="0068061C"/>
    <w:rPr>
      <w:rFonts w:ascii="Times New Roman" w:hAnsi="Times New Roman"/>
      <w:sz w:val="16"/>
      <w:szCs w:val="20"/>
    </w:rPr>
  </w:style>
  <w:style w:type="character" w:customStyle="1" w:styleId="DocumentTitleChar">
    <w:name w:val="Document Title Char"/>
    <w:basedOn w:val="NoSpacingChar"/>
    <w:link w:val="DocumentTitle"/>
    <w:uiPriority w:val="15"/>
    <w:rsid w:val="00195394"/>
    <w:rPr>
      <w:rFonts w:ascii="Times New Roman" w:eastAsia="Times New Roman" w:hAnsi="Times New Roman" w:cs="Times New Roman"/>
      <w:b/>
      <w:caps/>
      <w:color w:val="32746D"/>
      <w:sz w:val="72"/>
      <w:szCs w:val="36"/>
      <w:lang w:eastAsia="en-US"/>
    </w:rPr>
  </w:style>
  <w:style w:type="paragraph" w:styleId="Revision">
    <w:name w:val="Revision"/>
    <w:hidden/>
    <w:uiPriority w:val="99"/>
    <w:semiHidden/>
    <w:rsid w:val="00135A5A"/>
    <w:pPr>
      <w:spacing w:after="0" w:line="240" w:lineRule="auto"/>
    </w:pPr>
  </w:style>
  <w:style w:type="character" w:styleId="CommentReference">
    <w:name w:val="annotation reference"/>
    <w:basedOn w:val="DefaultParagraphFont"/>
    <w:uiPriority w:val="99"/>
    <w:semiHidden/>
    <w:unhideWhenUsed/>
    <w:rsid w:val="00135A5A"/>
    <w:rPr>
      <w:sz w:val="16"/>
      <w:szCs w:val="16"/>
    </w:rPr>
  </w:style>
  <w:style w:type="paragraph" w:styleId="CommentText">
    <w:name w:val="annotation text"/>
    <w:basedOn w:val="Normal"/>
    <w:link w:val="CommentTextChar"/>
    <w:uiPriority w:val="99"/>
    <w:unhideWhenUsed/>
    <w:rsid w:val="00135A5A"/>
    <w:rPr>
      <w:sz w:val="20"/>
      <w:szCs w:val="20"/>
    </w:rPr>
  </w:style>
  <w:style w:type="character" w:customStyle="1" w:styleId="CommentTextChar">
    <w:name w:val="Comment Text Char"/>
    <w:basedOn w:val="DefaultParagraphFont"/>
    <w:link w:val="CommentText"/>
    <w:uiPriority w:val="99"/>
    <w:rsid w:val="00135A5A"/>
    <w:rPr>
      <w:sz w:val="20"/>
      <w:szCs w:val="20"/>
    </w:rPr>
  </w:style>
  <w:style w:type="paragraph" w:styleId="CommentSubject">
    <w:name w:val="annotation subject"/>
    <w:basedOn w:val="CommentText"/>
    <w:next w:val="CommentText"/>
    <w:link w:val="CommentSubjectChar"/>
    <w:uiPriority w:val="99"/>
    <w:semiHidden/>
    <w:unhideWhenUsed/>
    <w:rsid w:val="00135A5A"/>
    <w:rPr>
      <w:b/>
      <w:bCs/>
    </w:rPr>
  </w:style>
  <w:style w:type="character" w:customStyle="1" w:styleId="CommentSubjectChar">
    <w:name w:val="Comment Subject Char"/>
    <w:basedOn w:val="CommentTextChar"/>
    <w:link w:val="CommentSubject"/>
    <w:uiPriority w:val="99"/>
    <w:semiHidden/>
    <w:rsid w:val="00135A5A"/>
    <w:rPr>
      <w:b/>
      <w:bCs/>
      <w:sz w:val="20"/>
      <w:szCs w:val="20"/>
    </w:rPr>
  </w:style>
  <w:style w:type="character" w:customStyle="1" w:styleId="UnresolvedMention1">
    <w:name w:val="Unresolved Mention1"/>
    <w:basedOn w:val="DefaultParagraphFont"/>
    <w:uiPriority w:val="99"/>
    <w:semiHidden/>
    <w:unhideWhenUsed/>
    <w:rsid w:val="00BE09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18933">
      <w:bodyDiv w:val="1"/>
      <w:marLeft w:val="0"/>
      <w:marRight w:val="0"/>
      <w:marTop w:val="0"/>
      <w:marBottom w:val="0"/>
      <w:divBdr>
        <w:top w:val="none" w:sz="0" w:space="0" w:color="auto"/>
        <w:left w:val="none" w:sz="0" w:space="0" w:color="auto"/>
        <w:bottom w:val="none" w:sz="0" w:space="0" w:color="auto"/>
        <w:right w:val="none" w:sz="0" w:space="0" w:color="auto"/>
      </w:divBdr>
    </w:div>
    <w:div w:id="321666222">
      <w:bodyDiv w:val="1"/>
      <w:marLeft w:val="0"/>
      <w:marRight w:val="0"/>
      <w:marTop w:val="0"/>
      <w:marBottom w:val="0"/>
      <w:divBdr>
        <w:top w:val="none" w:sz="0" w:space="0" w:color="auto"/>
        <w:left w:val="none" w:sz="0" w:space="0" w:color="auto"/>
        <w:bottom w:val="none" w:sz="0" w:space="0" w:color="auto"/>
        <w:right w:val="none" w:sz="0" w:space="0" w:color="auto"/>
      </w:divBdr>
    </w:div>
    <w:div w:id="516164492">
      <w:bodyDiv w:val="1"/>
      <w:marLeft w:val="0"/>
      <w:marRight w:val="0"/>
      <w:marTop w:val="0"/>
      <w:marBottom w:val="0"/>
      <w:divBdr>
        <w:top w:val="none" w:sz="0" w:space="0" w:color="auto"/>
        <w:left w:val="none" w:sz="0" w:space="0" w:color="auto"/>
        <w:bottom w:val="none" w:sz="0" w:space="0" w:color="auto"/>
        <w:right w:val="none" w:sz="0" w:space="0" w:color="auto"/>
      </w:divBdr>
    </w:div>
    <w:div w:id="1363243318">
      <w:bodyDiv w:val="1"/>
      <w:marLeft w:val="0"/>
      <w:marRight w:val="0"/>
      <w:marTop w:val="0"/>
      <w:marBottom w:val="0"/>
      <w:divBdr>
        <w:top w:val="none" w:sz="0" w:space="0" w:color="auto"/>
        <w:left w:val="none" w:sz="0" w:space="0" w:color="auto"/>
        <w:bottom w:val="none" w:sz="0" w:space="0" w:color="auto"/>
        <w:right w:val="none" w:sz="0" w:space="0" w:color="auto"/>
      </w:divBdr>
    </w:div>
    <w:div w:id="1961644568">
      <w:bodyDiv w:val="1"/>
      <w:marLeft w:val="0"/>
      <w:marRight w:val="0"/>
      <w:marTop w:val="0"/>
      <w:marBottom w:val="0"/>
      <w:divBdr>
        <w:top w:val="none" w:sz="0" w:space="0" w:color="auto"/>
        <w:left w:val="none" w:sz="0" w:space="0" w:color="auto"/>
        <w:bottom w:val="none" w:sz="0" w:space="0" w:color="auto"/>
        <w:right w:val="none" w:sz="0" w:space="0" w:color="auto"/>
      </w:divBdr>
    </w:div>
    <w:div w:id="2019379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50.emf"/><Relationship Id="rId68" Type="http://schemas.openxmlformats.org/officeDocument/2006/relationships/image" Target="media/image54.emf"/><Relationship Id="rId76" Type="http://schemas.openxmlformats.org/officeDocument/2006/relationships/image" Target="media/image62.emf"/><Relationship Id="rId7" Type="http://schemas.openxmlformats.org/officeDocument/2006/relationships/styles" Target="styles.xml"/><Relationship Id="rId71" Type="http://schemas.openxmlformats.org/officeDocument/2006/relationships/image" Target="media/image57.emf"/><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6.emf"/><Relationship Id="rId11" Type="http://schemas.openxmlformats.org/officeDocument/2006/relationships/endnotes" Target="endnotes.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2.emf"/><Relationship Id="rId74" Type="http://schemas.openxmlformats.org/officeDocument/2006/relationships/image" Target="media/image60.emf"/><Relationship Id="rId79" Type="http://schemas.openxmlformats.org/officeDocument/2006/relationships/image" Target="media/image65.emf"/><Relationship Id="rId5" Type="http://schemas.openxmlformats.org/officeDocument/2006/relationships/customXml" Target="../customXml/item5.xml"/><Relationship Id="rId61" Type="http://schemas.openxmlformats.org/officeDocument/2006/relationships/image" Target="media/image48.emf"/><Relationship Id="rId82"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1.emf"/><Relationship Id="rId73" Type="http://schemas.openxmlformats.org/officeDocument/2006/relationships/image" Target="media/image59.emf"/><Relationship Id="rId78" Type="http://schemas.openxmlformats.org/officeDocument/2006/relationships/image" Target="media/image64.emf"/><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header" Target="header3.xml"/><Relationship Id="rId69" Type="http://schemas.openxmlformats.org/officeDocument/2006/relationships/image" Target="media/image55.emf"/><Relationship Id="rId77" Type="http://schemas.openxmlformats.org/officeDocument/2006/relationships/image" Target="media/image63.emf"/><Relationship Id="rId8" Type="http://schemas.openxmlformats.org/officeDocument/2006/relationships/settings" Target="settings.xml"/><Relationship Id="rId51" Type="http://schemas.openxmlformats.org/officeDocument/2006/relationships/image" Target="media/image38.emf"/><Relationship Id="rId72" Type="http://schemas.openxmlformats.org/officeDocument/2006/relationships/image" Target="media/image58.emf"/><Relationship Id="rId80" Type="http://schemas.openxmlformats.org/officeDocument/2006/relationships/image" Target="media/image66.emf"/><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3.emf"/><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image" Target="media/image56.emf"/><Relationship Id="rId75" Type="http://schemas.openxmlformats.org/officeDocument/2006/relationships/image" Target="media/image61.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Report Title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E31ED1002E0254098507FCAF97DB157" ma:contentTypeVersion="2" ma:contentTypeDescription="Create a new document." ma:contentTypeScope="" ma:versionID="ac581c00c881723d974b97c5eea15faf">
  <xsd:schema xmlns:xsd="http://www.w3.org/2001/XMLSchema" xmlns:xs="http://www.w3.org/2001/XMLSchema" xmlns:p="http://schemas.microsoft.com/office/2006/metadata/properties" xmlns:ns3="c4515de1-d4db-4b42-bba4-97c5f7a3a483" targetNamespace="http://schemas.microsoft.com/office/2006/metadata/properties" ma:root="true" ma:fieldsID="702413233835296f8be84044b229070a" ns3:_="">
    <xsd:import namespace="c4515de1-d4db-4b42-bba4-97c5f7a3a48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515de1-d4db-4b42-bba4-97c5f7a3a4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3555C8-4D74-439B-B0B8-08CD279CD183}">
  <ds:schemaRefs>
    <ds:schemaRef ds:uri="http://schemas.openxmlformats.org/officeDocument/2006/bibliography"/>
  </ds:schemaRefs>
</ds:datastoreItem>
</file>

<file path=customXml/itemProps3.xml><?xml version="1.0" encoding="utf-8"?>
<ds:datastoreItem xmlns:ds="http://schemas.openxmlformats.org/officeDocument/2006/customXml" ds:itemID="{BEA962C6-ABDB-4CA7-A4E6-52410F594E99}">
  <ds:schemaRefs>
    <ds:schemaRef ds:uri="http://schemas.microsoft.com/sharepoint/v3/contenttype/forms"/>
  </ds:schemaRefs>
</ds:datastoreItem>
</file>

<file path=customXml/itemProps4.xml><?xml version="1.0" encoding="utf-8"?>
<ds:datastoreItem xmlns:ds="http://schemas.openxmlformats.org/officeDocument/2006/customXml" ds:itemID="{AB110884-BFF2-49D7-98A0-E8046293BB7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0805B21-8747-4BCC-B3F4-79BB0660B8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515de1-d4db-4b42-bba4-97c5f7a3a4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67</Pages>
  <Words>2772</Words>
  <Characters>15806</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Benue State Government</vt:lpstr>
    </vt:vector>
  </TitlesOfParts>
  <Company>WYG Group Ltd</Company>
  <LinksUpToDate>false</LinksUpToDate>
  <CharactersWithSpaces>18541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Benue State Government</dc:title>
  <dc:subject>Budget IMPLEMENTATION Report QUARTER 3 2025</dc:subject>
  <dc:creator>28TH OCTOBER, 2025</dc:creator>
  <cp:keywords/>
  <dc:description/>
  <cp:lastModifiedBy>Chibueze Nwonye</cp:lastModifiedBy>
  <cp:revision>3</cp:revision>
  <dcterms:created xsi:type="dcterms:W3CDTF">2025-10-28T19:08:00Z</dcterms:created>
  <dcterms:modified xsi:type="dcterms:W3CDTF">2025-10-28T19:11:00Z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0x010100AE31ED1002E0254098507FCAF97DB157</vt:lpwstr>
  </property>
  <property fmtid="{D5CDD505-2E9C-101B-9397-08002B2CF9AE}" pid="3" name="GrammarlyDocumentId">
    <vt:lpwstr>2a0d7bf7-d2c7-4352-ac3d-ac5d22c2fea2</vt:lpwstr>
  </property>
</Properties>
</file>